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page" w:tblpXSpec="center" w:tblpY="798"/>
        <w:tblOverlap w:val="never"/>
        <w:tblW w:w="547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5"/>
        <w:gridCol w:w="1455"/>
        <w:gridCol w:w="1455"/>
        <w:gridCol w:w="1485"/>
        <w:gridCol w:w="1620"/>
        <w:gridCol w:w="2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jc w:val="center"/>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ind w:firstLine="723" w:firstLineChars="20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区农业局城市风貌提升攻坚行动应急工程项目资金使用分配表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项目名称</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项目内容</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项目单位</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15"/>
                <w:rFonts w:hint="eastAsia"/>
                <w:lang w:val="en-US" w:eastAsia="zh-CN" w:bidi="ar"/>
              </w:rPr>
              <w:t>估算价（万元）</w:t>
            </w: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lang w:val="en-US" w:eastAsia="zh-CN" w:bidi="ar"/>
              </w:rPr>
            </w:pPr>
            <w:r>
              <w:rPr>
                <w:rStyle w:val="15"/>
                <w:rFonts w:hint="eastAsia"/>
                <w:lang w:val="en-US" w:eastAsia="zh-CN" w:bidi="ar"/>
              </w:rPr>
              <w:t>结算</w:t>
            </w:r>
            <w:r>
              <w:rPr>
                <w:rStyle w:val="15"/>
                <w:lang w:val="en-US" w:eastAsia="zh-CN" w:bidi="ar"/>
              </w:rPr>
              <w:t>资金</w:t>
            </w:r>
            <w:r>
              <w:rPr>
                <w:rStyle w:val="16"/>
                <w:lang w:val="en-US" w:eastAsia="zh-CN" w:bidi="ar"/>
              </w:rPr>
              <w:t>(</w:t>
            </w:r>
            <w:r>
              <w:rPr>
                <w:rStyle w:val="15"/>
                <w:lang w:val="en-US" w:eastAsia="zh-CN" w:bidi="ar"/>
              </w:rPr>
              <w:t>万</w:t>
            </w:r>
            <w:r>
              <w:rPr>
                <w:rStyle w:val="16"/>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5"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东海岛城市风貌提升攻坚行动应急工程项目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湛江经济技术开发区城市风貌品质提升专项工作疏港大道沿线撂荒耕地复耕复种改造项目</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区农业局</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4.0079</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4.0079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东海岛城市风貌提升攻坚行动应急工程项目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种植景树项目</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区农业局</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0.686</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0.613238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1"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东海岛城市风貌提升攻坚行动应急工程项目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种植花果树项目</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区农业局</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70.031</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69.013999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5"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东海岛城市风貌提升攻坚行动应急工程项目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湛江经济技术开发区城市风貌品质提升专项工作疏港大道沿线撂荒耕地复耕复种改造项目</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区农业局</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89.09815</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89.09815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1"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东海岛城市风貌提升攻坚行动应急工程项目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白沉香种植项目</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区农业局</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8.0425</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7.647742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9"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东海岛城市风貌提升攻坚行动应急工程项目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市区城市风貌提升临时工雇佣项目</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区农业局</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4.56</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1"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7</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东海岛城市风貌提升攻坚行动应急工程项目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塑木护栏围挡项目</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区农业局</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1.5589</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1.365846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1"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东海岛城市风貌提升攻坚行动应急工程项目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洒水车租赁项目</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区农业局</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0.75</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东海岛城市风貌提升攻坚行动应急工程项目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机械车辆租赁项目</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区农业局</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0.68</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东海岛城市风貌提升攻坚行动应急工程项目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桉树种植项目</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区农业局</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9.2976</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9.042277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6"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11</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东海岛城市风貌提升攻坚行动应急工程项目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果树园竹篱笆围挡项目</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区农业局</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15.71212</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14.428385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12</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东海岛城市风貌提升攻坚行动应急工程项目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南瓜苗种植项目</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区农业局</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6.484</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6.424788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1"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13</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东海岛城市风貌提升攻坚行动应急工程项目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南瓜园竹篱笆围挡项目</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区农业局</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8.2905</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7.753441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1"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14</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东海岛城市风貌提升攻坚行动应急工程项目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洒水车租赁合同</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区农业局</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2.52</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1" w:hRule="atLeas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东海岛城市</w:t>
            </w:r>
            <w:bookmarkStart w:id="0" w:name="_GoBack"/>
            <w:bookmarkEnd w:id="0"/>
            <w:r>
              <w:rPr>
                <w:rFonts w:hint="eastAsia" w:ascii="宋体" w:hAnsi="宋体" w:eastAsia="宋体" w:cs="宋体"/>
                <w:b/>
                <w:bCs/>
                <w:i w:val="0"/>
                <w:iCs w:val="0"/>
                <w:color w:val="000000"/>
                <w:kern w:val="0"/>
                <w:sz w:val="36"/>
                <w:szCs w:val="36"/>
                <w:u w:val="none"/>
                <w:lang w:val="en-US" w:eastAsia="zh-CN" w:bidi="ar"/>
              </w:rPr>
              <w:t>风貌提升攻坚行动应急工程项目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奇楠沉香种植项目</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区农业局</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12.936</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12.406197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3" w:hRule="atLeast"/>
          <w:jc w:val="center"/>
        </w:trPr>
        <w:tc>
          <w:tcPr>
            <w:tcW w:w="64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16</w:t>
            </w:r>
          </w:p>
        </w:tc>
        <w:tc>
          <w:tcPr>
            <w:tcW w:w="77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lang w:eastAsia="zh-CN"/>
              </w:rPr>
            </w:pPr>
            <w:r>
              <w:rPr>
                <w:rFonts w:hint="eastAsia" w:ascii="宋体" w:hAnsi="宋体" w:eastAsia="宋体" w:cs="宋体"/>
                <w:b/>
                <w:bCs/>
                <w:i w:val="0"/>
                <w:iCs w:val="0"/>
                <w:color w:val="000000"/>
                <w:sz w:val="28"/>
                <w:szCs w:val="28"/>
                <w:u w:val="none"/>
                <w:lang w:eastAsia="zh-CN"/>
              </w:rPr>
              <w:t>驻镇工作队工作经费</w:t>
            </w:r>
          </w:p>
        </w:tc>
        <w:tc>
          <w:tcPr>
            <w:tcW w:w="77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sz w:val="28"/>
                <w:szCs w:val="28"/>
                <w:u w:val="none"/>
                <w:lang w:eastAsia="zh-CN"/>
              </w:rPr>
              <w:t>驻镇工作队工作经费</w:t>
            </w:r>
          </w:p>
        </w:tc>
        <w:tc>
          <w:tcPr>
            <w:tcW w:w="79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8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p>
        </w:tc>
        <w:tc>
          <w:tcPr>
            <w:tcW w:w="11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3" w:hRule="atLeast"/>
          <w:jc w:val="center"/>
        </w:trPr>
        <w:tc>
          <w:tcPr>
            <w:tcW w:w="64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77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77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79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8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234.6547</w:t>
            </w:r>
          </w:p>
        </w:tc>
        <w:tc>
          <w:tcPr>
            <w:tcW w:w="11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232.999</w:t>
            </w:r>
          </w:p>
        </w:tc>
      </w:tr>
    </w:tbl>
    <w:p>
      <w:pPr>
        <w:jc w:val="center"/>
        <w:rPr>
          <w:rFonts w:hint="eastAsia" w:asciiTheme="majorEastAsia" w:hAnsiTheme="majorEastAsia" w:eastAsiaTheme="majorEastAsia" w:cstheme="majorEastAsia"/>
          <w:b/>
          <w:bCs/>
          <w:sz w:val="44"/>
          <w:szCs w:val="44"/>
        </w:rPr>
      </w:pPr>
    </w:p>
    <w:p>
      <w:pPr>
        <w:pStyle w:val="2"/>
        <w:rPr>
          <w:rFonts w:hint="eastAsia"/>
        </w:rPr>
      </w:pPr>
    </w:p>
    <w:p>
      <w:pPr>
        <w:jc w:val="center"/>
        <w:rPr>
          <w:rFonts w:hint="eastAsia" w:asciiTheme="majorEastAsia" w:hAnsiTheme="majorEastAsia" w:eastAsiaTheme="majorEastAsia" w:cstheme="majorEastAsia"/>
          <w:b/>
          <w:bCs/>
          <w:sz w:val="44"/>
          <w:szCs w:val="44"/>
        </w:rPr>
      </w:pPr>
    </w:p>
    <w:p>
      <w:pPr>
        <w:jc w:val="both"/>
        <w:rPr>
          <w:rFonts w:hint="eastAsia" w:asciiTheme="majorEastAsia" w:hAnsiTheme="majorEastAsia" w:eastAsiaTheme="majorEastAsia" w:cstheme="majorEastAsia"/>
          <w:b/>
          <w:bCs/>
          <w:sz w:val="44"/>
          <w:szCs w:val="4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1" w:fontKey="{12FBA8E9-2373-4967-BCE4-3EE159E76A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2" w:lineRule="auto"/>
      <w:ind w:left="338"/>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D79D2"/>
    <w:multiLevelType w:val="multilevel"/>
    <w:tmpl w:val="CD4D79D2"/>
    <w:lvl w:ilvl="0" w:tentative="0">
      <w:start w:val="1"/>
      <w:numFmt w:val="chineseCounting"/>
      <w:suff w:val="nothing"/>
      <w:lvlText w:val="第%1章 "/>
      <w:lvlJc w:val="left"/>
      <w:pPr>
        <w:tabs>
          <w:tab w:val="left" w:pos="0"/>
        </w:tabs>
        <w:ind w:left="432" w:hanging="432"/>
      </w:pPr>
      <w:rPr>
        <w:rFonts w:hint="eastAsia" w:eastAsia="黑体"/>
        <w:b/>
      </w:rPr>
    </w:lvl>
    <w:lvl w:ilvl="1" w:tentative="0">
      <w:start w:val="1"/>
      <w:numFmt w:val="decimal"/>
      <w:pStyle w:val="6"/>
      <w:isLgl/>
      <w:suff w:val="space"/>
      <w:lvlText w:val="%1.%2"/>
      <w:lvlJc w:val="left"/>
      <w:pPr>
        <w:tabs>
          <w:tab w:val="left" w:pos="0"/>
        </w:tabs>
        <w:ind w:left="575" w:hanging="575"/>
      </w:pPr>
      <w:rPr>
        <w:rFonts w:hint="eastAsia" w:ascii="Times New Roman" w:hAnsi="Times New Roman" w:eastAsia="宋体" w:cs="宋体"/>
      </w:rPr>
    </w:lvl>
    <w:lvl w:ilvl="2" w:tentative="0">
      <w:start w:val="1"/>
      <w:numFmt w:val="decimal"/>
      <w:pStyle w:val="7"/>
      <w:isLgl/>
      <w:suff w:val="space"/>
      <w:lvlText w:val="%1.%2.%3"/>
      <w:lvlJc w:val="left"/>
      <w:pPr>
        <w:tabs>
          <w:tab w:val="left" w:pos="0"/>
        </w:tabs>
        <w:ind w:left="930" w:hanging="720"/>
      </w:pPr>
      <w:rPr>
        <w:rFonts w:hint="eastAsia" w:ascii="Times New Roman" w:hAnsi="Times New Roman" w:eastAsia="宋体" w:cs="宋体"/>
      </w:rPr>
    </w:lvl>
    <w:lvl w:ilvl="3" w:tentative="0">
      <w:start w:val="1"/>
      <w:numFmt w:val="decimal"/>
      <w:isLgl/>
      <w:suff w:val="space"/>
      <w:lvlText w:val="%1.%2.%3.%4"/>
      <w:lvlJc w:val="left"/>
      <w:pPr>
        <w:tabs>
          <w:tab w:val="left" w:pos="420"/>
        </w:tabs>
        <w:ind w:left="864" w:hanging="864"/>
      </w:pPr>
      <w:rPr>
        <w:rFonts w:hint="eastAsia" w:ascii="Times New Roman" w:hAnsi="Times New Roman" w:eastAsia="宋体" w:cs="宋体"/>
        <w:b/>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OWI4ZGEwM2Y0MTQ0MjNjMjViODI3YWMwNTBhNWMifQ=="/>
  </w:docVars>
  <w:rsids>
    <w:rsidRoot w:val="00000000"/>
    <w:rsid w:val="08F47408"/>
    <w:rsid w:val="0C167934"/>
    <w:rsid w:val="0D0B0946"/>
    <w:rsid w:val="0FC4124D"/>
    <w:rsid w:val="10A911F0"/>
    <w:rsid w:val="14850E40"/>
    <w:rsid w:val="15446C9C"/>
    <w:rsid w:val="15C05D8F"/>
    <w:rsid w:val="15E76052"/>
    <w:rsid w:val="162B3F8E"/>
    <w:rsid w:val="1A6D793C"/>
    <w:rsid w:val="1EB900E6"/>
    <w:rsid w:val="2036311C"/>
    <w:rsid w:val="21AE4D51"/>
    <w:rsid w:val="23B431D1"/>
    <w:rsid w:val="23BE2E5A"/>
    <w:rsid w:val="24C75A66"/>
    <w:rsid w:val="326A2D03"/>
    <w:rsid w:val="33DC5A1E"/>
    <w:rsid w:val="35A42022"/>
    <w:rsid w:val="3B542300"/>
    <w:rsid w:val="3BC37F14"/>
    <w:rsid w:val="3F3F4D89"/>
    <w:rsid w:val="418152F5"/>
    <w:rsid w:val="43742614"/>
    <w:rsid w:val="441B22A4"/>
    <w:rsid w:val="459C5A55"/>
    <w:rsid w:val="47662B9E"/>
    <w:rsid w:val="47D2609A"/>
    <w:rsid w:val="49990D64"/>
    <w:rsid w:val="4B546032"/>
    <w:rsid w:val="4BB52673"/>
    <w:rsid w:val="4D0643AC"/>
    <w:rsid w:val="4D0B21DF"/>
    <w:rsid w:val="4F1675F2"/>
    <w:rsid w:val="4FBD74E4"/>
    <w:rsid w:val="50CA27E6"/>
    <w:rsid w:val="53627278"/>
    <w:rsid w:val="55533CFA"/>
    <w:rsid w:val="5A8F73BE"/>
    <w:rsid w:val="5AA37D9E"/>
    <w:rsid w:val="5AF251FC"/>
    <w:rsid w:val="60FD6695"/>
    <w:rsid w:val="62DF0B58"/>
    <w:rsid w:val="6305142E"/>
    <w:rsid w:val="6684253E"/>
    <w:rsid w:val="6A615E44"/>
    <w:rsid w:val="73B20FC8"/>
    <w:rsid w:val="753273A9"/>
    <w:rsid w:val="75641A19"/>
    <w:rsid w:val="75664E4D"/>
    <w:rsid w:val="76EB2AF2"/>
    <w:rsid w:val="7BED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autoRedefine/>
    <w:unhideWhenUsed/>
    <w:qFormat/>
    <w:uiPriority w:val="0"/>
    <w:pPr>
      <w:keepNext/>
      <w:keepLines/>
      <w:numPr>
        <w:ilvl w:val="1"/>
        <w:numId w:val="1"/>
      </w:numPr>
      <w:spacing w:before="50" w:beforeLines="50" w:after="50" w:afterLines="50" w:line="360" w:lineRule="auto"/>
      <w:ind w:left="575" w:hanging="575" w:firstLineChars="0"/>
      <w:outlineLvl w:val="1"/>
    </w:pPr>
    <w:rPr>
      <w:b/>
      <w:bCs/>
      <w:sz w:val="30"/>
      <w:szCs w:val="30"/>
    </w:rPr>
  </w:style>
  <w:style w:type="paragraph" w:styleId="7">
    <w:name w:val="heading 3"/>
    <w:basedOn w:val="1"/>
    <w:next w:val="1"/>
    <w:autoRedefine/>
    <w:unhideWhenUsed/>
    <w:qFormat/>
    <w:uiPriority w:val="0"/>
    <w:pPr>
      <w:keepNext/>
      <w:keepLines/>
      <w:numPr>
        <w:ilvl w:val="2"/>
        <w:numId w:val="1"/>
      </w:numPr>
      <w:spacing w:before="50" w:beforeLines="50" w:beforeAutospacing="0" w:after="10" w:afterLines="0" w:afterAutospacing="0" w:line="360" w:lineRule="auto"/>
      <w:ind w:left="720" w:hanging="720"/>
      <w:outlineLvl w:val="2"/>
    </w:pPr>
    <w:rPr>
      <w:rFonts w:ascii="Times New Roman" w:hAnsi="Times New Roman" w:eastAsia="宋体"/>
      <w:b/>
      <w:sz w:val="28"/>
      <w:szCs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spacing w:after="120"/>
      <w:ind w:left="420" w:leftChars="200"/>
    </w:pPr>
  </w:style>
  <w:style w:type="paragraph" w:styleId="4">
    <w:name w:val="Body Text First Indent"/>
    <w:basedOn w:val="5"/>
    <w:autoRedefine/>
    <w:qFormat/>
    <w:uiPriority w:val="0"/>
    <w:pPr>
      <w:widowControl/>
      <w:adjustRightInd w:val="0"/>
      <w:snapToGrid w:val="0"/>
      <w:spacing w:before="100" w:beforeAutospacing="1"/>
      <w:ind w:firstLine="420" w:firstLineChars="100"/>
    </w:pPr>
    <w:rPr>
      <w:rFonts w:ascii="Tahoma" w:hAnsi="Tahoma" w:cs="Tahoma"/>
      <w:sz w:val="22"/>
    </w:rPr>
  </w:style>
  <w:style w:type="paragraph" w:styleId="5">
    <w:name w:val="Body Text"/>
    <w:basedOn w:val="1"/>
    <w:next w:val="1"/>
    <w:autoRedefine/>
    <w:unhideWhenUsed/>
    <w:qFormat/>
    <w:uiPriority w:val="99"/>
    <w:pPr>
      <w:spacing w:after="12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章标题"/>
    <w:basedOn w:val="1"/>
    <w:next w:val="13"/>
    <w:autoRedefine/>
    <w:qFormat/>
    <w:uiPriority w:val="0"/>
    <w:pPr>
      <w:widowControl/>
      <w:spacing w:before="158" w:after="153" w:line="323" w:lineRule="atLeast"/>
      <w:ind w:right="-120"/>
      <w:jc w:val="center"/>
      <w:textAlignment w:val="baseline"/>
    </w:pPr>
    <w:rPr>
      <w:color w:val="FF0000"/>
      <w:kern w:val="0"/>
      <w:sz w:val="18"/>
      <w:szCs w:val="18"/>
    </w:rPr>
  </w:style>
  <w:style w:type="paragraph" w:customStyle="1" w:styleId="13">
    <w:name w:val="节标题"/>
    <w:basedOn w:val="1"/>
    <w:next w:val="1"/>
    <w:autoRedefine/>
    <w:qFormat/>
    <w:uiPriority w:val="0"/>
    <w:pPr>
      <w:widowControl/>
      <w:spacing w:line="289" w:lineRule="atLeast"/>
      <w:jc w:val="center"/>
      <w:textAlignment w:val="baseline"/>
    </w:pPr>
    <w:rPr>
      <w:color w:val="000000"/>
      <w:kern w:val="0"/>
      <w:sz w:val="28"/>
      <w:szCs w:val="20"/>
    </w:rPr>
  </w:style>
  <w:style w:type="character" w:customStyle="1" w:styleId="14">
    <w:name w:val="font11"/>
    <w:basedOn w:val="11"/>
    <w:autoRedefine/>
    <w:qFormat/>
    <w:uiPriority w:val="0"/>
    <w:rPr>
      <w:rFonts w:hint="eastAsia" w:ascii="宋体" w:hAnsi="宋体" w:eastAsia="宋体" w:cs="宋体"/>
      <w:b/>
      <w:bCs/>
      <w:color w:val="000000"/>
      <w:sz w:val="21"/>
      <w:szCs w:val="21"/>
      <w:u w:val="none"/>
    </w:rPr>
  </w:style>
  <w:style w:type="character" w:customStyle="1" w:styleId="15">
    <w:name w:val="font21"/>
    <w:basedOn w:val="11"/>
    <w:autoRedefine/>
    <w:qFormat/>
    <w:uiPriority w:val="0"/>
    <w:rPr>
      <w:rFonts w:hint="eastAsia" w:ascii="宋体" w:hAnsi="宋体" w:eastAsia="宋体" w:cs="宋体"/>
      <w:b/>
      <w:bCs/>
      <w:color w:val="000000"/>
      <w:sz w:val="28"/>
      <w:szCs w:val="28"/>
      <w:u w:val="none"/>
    </w:rPr>
  </w:style>
  <w:style w:type="character" w:customStyle="1" w:styleId="16">
    <w:name w:val="font31"/>
    <w:basedOn w:val="11"/>
    <w:autoRedefine/>
    <w:qFormat/>
    <w:uiPriority w:val="0"/>
    <w:rPr>
      <w:rFonts w:ascii="仿宋" w:hAnsi="仿宋" w:eastAsia="仿宋" w:cs="仿宋"/>
      <w:b/>
      <w:bCs/>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563</Characters>
  <Lines>0</Lines>
  <Paragraphs>0</Paragraphs>
  <TotalTime>1</TotalTime>
  <ScaleCrop>false</ScaleCrop>
  <LinksUpToDate>false</LinksUpToDate>
  <CharactersWithSpaces>586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2022-05-05T08:38:00Z</dcterms:created>
  <dc:creator>Administrator</dc:creator>
  <cp:lastModifiedBy>涛</cp:lastModifiedBy>
  <cp:lastPrinted>2023-06-28T08:24:00Z</cp:lastPrinted>
  <dcterms:modified xsi:type="dcterms:W3CDTF">2024-02-18T07:18:20Z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7B702AF76CA74EFC9477CA27ACFBF5C5_13</vt:lpwstr>
  </property>
</Properties>
</file>