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atLeast"/>
        <w:ind w:firstLine="881" w:firstLineChars="200"/>
        <w:jc w:val="center"/>
        <w:rPr>
          <w:rFonts w:ascii="华文宋体" w:hAnsi="华文宋体" w:eastAsia="华文宋体"/>
          <w:color w:val="424242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华文宋体" w:hAnsi="华文宋体" w:eastAsia="华文宋体"/>
          <w:color w:val="424242"/>
          <w:sz w:val="44"/>
          <w:szCs w:val="44"/>
        </w:rPr>
        <w:t>小微企业免缴不动产登记费承诺书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ind w:firstLine="540" w:firstLineChars="200"/>
        <w:jc w:val="center"/>
        <w:rPr>
          <w:rFonts w:hint="eastAsia"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(样 本)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rPr>
          <w:rFonts w:hint="eastAsia"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本公司（企业）慎重承诺：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ind w:firstLine="540" w:firstLineChars="200"/>
        <w:rPr>
          <w:rFonts w:hint="eastAsia"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本公司（企业）已经认真阅读并知悉《关于印发中小企业划型标准规定的通知》（工信部联企业〔2011〕300 号）规定的小微企业标准，按照该标准，本公司（企业）属于小微企业，现根据《财政部 国家发展和改革委员会关于不动产登记收费有关政策问题的通知》（财稅〔2016〕79 号）和《国家发展和改革委员会 财政部关于不动产登记收费标准等有关问题的通知》（发改价格规〔2016〕2559 号）规定，申请免缴不动产登记费（含第一本不动产权证书的工本费)。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ind w:firstLine="540" w:firstLineChars="200"/>
        <w:rPr>
          <w:rFonts w:hint="eastAsia"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ind w:firstLine="540" w:firstLineChars="200"/>
        <w:rPr>
          <w:rFonts w:ascii="华文宋体" w:hAnsi="华文宋体" w:eastAsia="华文宋体"/>
          <w:color w:val="424242"/>
          <w:sz w:val="27"/>
          <w:szCs w:val="27"/>
        </w:rPr>
      </w:pPr>
    </w:p>
    <w:p>
      <w:pPr>
        <w:pStyle w:val="2"/>
        <w:shd w:val="clear" w:color="auto" w:fill="FFFFFF"/>
        <w:wordWrap w:val="0"/>
        <w:spacing w:before="0" w:beforeAutospacing="0" w:after="150" w:afterAutospacing="0" w:line="540" w:lineRule="atLeast"/>
        <w:ind w:firstLine="540" w:firstLineChars="200"/>
        <w:rPr>
          <w:rFonts w:ascii="华文宋体" w:hAnsi="华文宋体" w:eastAsia="华文宋体"/>
          <w:color w:val="424242"/>
          <w:sz w:val="27"/>
          <w:szCs w:val="27"/>
        </w:rPr>
      </w:pPr>
    </w:p>
    <w:p>
      <w:pPr>
        <w:pStyle w:val="2"/>
        <w:shd w:val="clear" w:color="auto" w:fill="FFFFFF"/>
        <w:spacing w:before="0" w:beforeAutospacing="0" w:after="150" w:afterAutospacing="0" w:line="540" w:lineRule="atLeast"/>
        <w:ind w:right="1080"/>
        <w:jc w:val="right"/>
        <w:rPr>
          <w:rFonts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公司（企业）印章</w:t>
      </w:r>
    </w:p>
    <w:p>
      <w:pPr>
        <w:pStyle w:val="2"/>
        <w:shd w:val="clear" w:color="auto" w:fill="FFFFFF"/>
        <w:spacing w:before="0" w:beforeAutospacing="0" w:after="150" w:afterAutospacing="0" w:line="540" w:lineRule="atLeast"/>
        <w:ind w:right="1080"/>
        <w:jc w:val="right"/>
        <w:rPr>
          <w:rFonts w:hint="eastAsia" w:ascii="华文宋体" w:hAnsi="华文宋体" w:eastAsia="华文宋体"/>
          <w:color w:val="424242"/>
          <w:sz w:val="27"/>
          <w:szCs w:val="27"/>
        </w:rPr>
      </w:pPr>
      <w:r>
        <w:rPr>
          <w:rFonts w:hint="eastAsia" w:ascii="华文宋体" w:hAnsi="华文宋体" w:eastAsia="华文宋体"/>
          <w:color w:val="424242"/>
          <w:sz w:val="27"/>
          <w:szCs w:val="27"/>
        </w:rPr>
        <w:t>年  月  日</w:t>
      </w:r>
    </w:p>
    <w:p>
      <w:pPr>
        <w:ind w:firstLine="420" w:firstLineChars="200"/>
        <w:jc w:val="left"/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C0"/>
    <w:rsid w:val="00476AD8"/>
    <w:rsid w:val="00A625C0"/>
    <w:rsid w:val="00BD4B29"/>
    <w:rsid w:val="00EF03AD"/>
    <w:rsid w:val="00F849B1"/>
    <w:rsid w:val="67C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345</Characters>
  <Lines>2</Lines>
  <Paragraphs>1</Paragraphs>
  <TotalTime>3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2022-03-02T13:06:00Z</dcterms:created>
  <dc:creator>TQ</dc:creator>
  <cp:lastModifiedBy>Administrator</cp:lastModifiedBy>
  <dcterms:modified xsi:type="dcterms:W3CDTF">2024-06-20T09:00:26Z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BDE2F1885BD145B488DA04B9FF9334E8_13</vt:lpwstr>
  </property>
</Properties>
</file>