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100" w:lineRule="exact"/>
        <w:ind w:left="220" w:leftChars="100"/>
        <w:jc w:val="center"/>
        <w:rPr>
          <w:rFonts w:ascii="方正小标宋简体" w:eastAsia="方正小标宋简体"/>
          <w:spacing w:val="20"/>
          <w:sz w:val="44"/>
          <w:szCs w:val="44"/>
        </w:rPr>
      </w:pPr>
    </w:p>
    <w:p>
      <w:pPr>
        <w:spacing w:line="1600" w:lineRule="exact"/>
        <w:ind w:left="220" w:leftChars="100"/>
        <w:jc w:val="center"/>
        <w:rPr>
          <w:rFonts w:ascii="方正小标宋简体" w:eastAsia="方正小标宋简体" w:cs="Times New Roman"/>
          <w:color w:val="FF0000"/>
          <w:spacing w:val="40"/>
          <w:sz w:val="60"/>
          <w:szCs w:val="60"/>
        </w:rPr>
      </w:pPr>
      <w:r>
        <w:rPr>
          <w:rFonts w:hint="eastAsia" w:ascii="方正小标宋简体" w:eastAsia="方正小标宋简体" w:cs="Times New Roman"/>
          <w:color w:val="FF0000"/>
          <w:spacing w:val="40"/>
          <w:sz w:val="60"/>
          <w:szCs w:val="60"/>
        </w:rPr>
        <w:t>湛江经济技术开发区</w:t>
      </w:r>
    </w:p>
    <w:p>
      <w:pPr>
        <w:widowControl w:val="0"/>
        <w:spacing w:after="0" w:line="1400" w:lineRule="exact"/>
        <w:jc w:val="center"/>
        <w:rPr>
          <w:rFonts w:ascii="方正小标宋简体" w:eastAsia="方正小标宋简体" w:cs="Times New Roman"/>
          <w:color w:val="FF0000"/>
          <w:spacing w:val="160"/>
          <w:w w:val="60"/>
          <w:sz w:val="60"/>
          <w:szCs w:val="60"/>
        </w:rPr>
      </w:pPr>
      <w:r>
        <w:rPr>
          <w:rFonts w:hint="eastAsia" w:ascii="方正小标宋简体" w:eastAsia="方正小标宋简体"/>
          <w:color w:val="FF0000"/>
          <w:spacing w:val="160"/>
          <w:w w:val="60"/>
          <w:sz w:val="118"/>
          <w:szCs w:val="118"/>
        </w:rPr>
        <w:t>乐华街道办事处</w:t>
      </w:r>
      <w:r>
        <w:rPr>
          <w:rFonts w:hint="eastAsia" w:ascii="方正小标宋简体" w:eastAsia="方正小标宋简体" w:cs="Times New Roman"/>
          <w:color w:val="FF0000"/>
          <w:spacing w:val="160"/>
          <w:w w:val="60"/>
          <w:sz w:val="118"/>
          <w:szCs w:val="118"/>
        </w:rPr>
        <w:t>文件</w:t>
      </w:r>
    </w:p>
    <w:p>
      <w:pPr>
        <w:widowControl w:val="0"/>
        <w:spacing w:after="0" w:line="500" w:lineRule="exact"/>
        <w:jc w:val="both"/>
        <w:rPr>
          <w:rFonts w:ascii="方正小标宋简体" w:eastAsia="方正小标宋简体" w:cs="Times New Roman"/>
          <w:spacing w:val="126"/>
          <w:w w:val="70"/>
          <w:sz w:val="60"/>
          <w:szCs w:val="60"/>
        </w:rPr>
      </w:pPr>
    </w:p>
    <w:p>
      <w:pPr>
        <w:widowControl w:val="0"/>
        <w:spacing w:after="0" w:line="160" w:lineRule="exact"/>
        <w:jc w:val="both"/>
        <w:rPr>
          <w:rFonts w:ascii="方正小标宋简体" w:eastAsia="方正小标宋简体"/>
          <w:spacing w:val="126"/>
          <w:w w:val="70"/>
          <w:sz w:val="60"/>
          <w:szCs w:val="60"/>
        </w:rPr>
      </w:pPr>
    </w:p>
    <w:p>
      <w:pPr>
        <w:widowControl w:val="0"/>
        <w:spacing w:after="0" w:line="100" w:lineRule="exact"/>
        <w:jc w:val="center"/>
        <w:rPr>
          <w:rFonts w:ascii="方正小标宋简体" w:eastAsia="方正小标宋简体"/>
          <w:spacing w:val="126"/>
          <w:w w:val="70"/>
          <w:sz w:val="60"/>
          <w:szCs w:val="60"/>
        </w:rPr>
      </w:pPr>
    </w:p>
    <w:p>
      <w:pPr>
        <w:keepNext w:val="0"/>
        <w:keepLines w:val="0"/>
        <w:pageBreakBefore w:val="0"/>
        <w:widowControl w:val="0"/>
        <w:kinsoku/>
        <w:wordWrap/>
        <w:topLinePunct w:val="0"/>
        <w:bidi w:val="0"/>
        <w:adjustRightInd w:val="0"/>
        <w:snapToGrid w:val="0"/>
        <w:spacing w:after="0" w:line="600" w:lineRule="exact"/>
        <w:jc w:val="center"/>
        <w:textAlignment w:val="auto"/>
        <w:rPr>
          <w:rFonts w:ascii="仿宋_GB2312" w:hAnsi="楷体" w:eastAsia="仿宋_GB2312"/>
          <w:sz w:val="32"/>
          <w:szCs w:val="32"/>
        </w:rPr>
      </w:pPr>
      <w:r>
        <w:rPr>
          <w:rFonts w:hint="eastAsia" w:ascii="仿宋_GB2312" w:hAnsi="楷体" w:eastAsia="仿宋_GB2312"/>
          <w:sz w:val="32"/>
          <w:szCs w:val="32"/>
        </w:rPr>
        <w:t>湛开乐办〔202</w:t>
      </w:r>
      <w:r>
        <w:rPr>
          <w:rFonts w:hint="eastAsia" w:ascii="仿宋_GB2312" w:hAnsi="楷体" w:eastAsia="仿宋_GB2312"/>
          <w:sz w:val="32"/>
          <w:szCs w:val="32"/>
          <w:lang w:val="en-US" w:eastAsia="zh-CN"/>
        </w:rPr>
        <w:t>4</w:t>
      </w:r>
      <w:r>
        <w:rPr>
          <w:rFonts w:hint="eastAsia" w:ascii="仿宋_GB2312" w:hAnsi="楷体" w:eastAsia="仿宋_GB2312"/>
          <w:sz w:val="32"/>
          <w:szCs w:val="32"/>
        </w:rPr>
        <w:t>〕</w:t>
      </w:r>
      <w:r>
        <w:rPr>
          <w:rFonts w:hint="eastAsia" w:ascii="仿宋_GB2312" w:hAnsi="楷体" w:eastAsia="仿宋_GB2312"/>
          <w:sz w:val="32"/>
          <w:szCs w:val="32"/>
          <w:lang w:val="en-US" w:eastAsia="zh-CN"/>
        </w:rPr>
        <w:t>9</w:t>
      </w:r>
      <w:r>
        <w:rPr>
          <w:rFonts w:hint="eastAsia" w:ascii="仿宋_GB2312" w:hAnsi="楷体" w:eastAsia="仿宋_GB2312"/>
          <w:sz w:val="32"/>
          <w:szCs w:val="32"/>
        </w:rPr>
        <w:t>号</w:t>
      </w:r>
    </w:p>
    <w:p>
      <w:pPr>
        <w:keepNext w:val="0"/>
        <w:keepLines w:val="0"/>
        <w:pageBreakBefore w:val="0"/>
        <w:widowControl w:val="0"/>
        <w:kinsoku/>
        <w:wordWrap/>
        <w:topLinePunct w:val="0"/>
        <w:bidi w:val="0"/>
        <w:adjustRightInd w:val="0"/>
        <w:snapToGrid w:val="0"/>
        <w:spacing w:after="0" w:line="600" w:lineRule="exact"/>
        <w:textAlignment w:val="auto"/>
        <w:rPr>
          <w:rFonts w:ascii="仿宋_GB2312" w:hAnsi="仿宋" w:eastAsia="仿宋_GB2312"/>
          <w:sz w:val="32"/>
          <w:szCs w:val="32"/>
        </w:rPr>
      </w:pPr>
      <w:r>
        <w:rPr>
          <w:rFonts w:ascii="仿宋_GB2312" w:hAnsi="仿宋" w:eastAsia="仿宋_GB2312"/>
          <w:sz w:val="32"/>
          <w:szCs w:val="32"/>
        </w:rPr>
        <w:pict>
          <v:shape id="_x0000_s2050" o:spid="_x0000_s2050" o:spt="32" type="#_x0000_t32" style="position:absolute;left:0pt;margin-left:-6.65pt;margin-top:5.85pt;height:0pt;width:451.5pt;z-index:251659264;mso-width-relative:page;mso-height-relative:page;" o:connectortype="straight" filled="f" stroked="t" coordsize="21600,21600">
            <v:path arrowok="t"/>
            <v:fill on="f" focussize="0,0"/>
            <v:stroke weight="2pt" color="#FF0000"/>
            <v:imagedata o:title=""/>
            <o:lock v:ext="edit"/>
          </v:shape>
        </w:pict>
      </w:r>
    </w:p>
    <w:p>
      <w:pPr>
        <w:keepNext w:val="0"/>
        <w:keepLines w:val="0"/>
        <w:pageBreakBefore w:val="0"/>
        <w:widowControl w:val="0"/>
        <w:tabs>
          <w:tab w:val="center" w:pos="4153"/>
        </w:tabs>
        <w:kinsoku/>
        <w:wordWrap/>
        <w:overflowPunct/>
        <w:topLinePunct w:val="0"/>
        <w:autoSpaceDE/>
        <w:autoSpaceDN/>
        <w:bidi w:val="0"/>
        <w:adjustRightInd w:val="0"/>
        <w:snapToGrid w:val="0"/>
        <w:spacing w:after="0" w:line="560" w:lineRule="exact"/>
        <w:jc w:val="center"/>
        <w:textAlignment w:val="auto"/>
        <w:rPr>
          <w:rFonts w:hint="eastAsia" w:ascii="仿宋_GB2312" w:hAnsi="仿宋" w:eastAsia="仿宋_GB2312"/>
          <w:sz w:val="32"/>
          <w:szCs w:val="32"/>
          <w:lang w:val="en-US" w:eastAsia="zh-CN"/>
        </w:rPr>
      </w:pPr>
      <w:r>
        <w:rPr>
          <w:rFonts w:hint="eastAsia" w:ascii="方正小标宋简体" w:hAnsi="Calibri" w:eastAsia="方正小标宋简体" w:cs="Times New Roman"/>
          <w:kern w:val="2"/>
          <w:sz w:val="44"/>
          <w:szCs w:val="44"/>
        </w:rPr>
        <w:t>关于印发《湛江经济技术开发区乐华街道安全生产治本攻坚三年行动实施方案（2024-2026年）》的通知</w:t>
      </w:r>
    </w:p>
    <w:p>
      <w:pPr>
        <w:keepNext w:val="0"/>
        <w:keepLines w:val="0"/>
        <w:pageBreakBefore w:val="0"/>
        <w:kinsoku/>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部门、各社区</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《湛江经济技术开发区乐华街道安全生产治本攻坚三年行动实施方案（2024-2026年）》，已经街道党工委（扩大）会议审议通过，</w:t>
      </w:r>
      <w:r>
        <w:rPr>
          <w:rFonts w:hint="eastAsia" w:ascii="仿宋_GB2312" w:hAnsi="仿宋_GB2312" w:eastAsia="仿宋_GB2312" w:cs="仿宋_GB2312"/>
          <w:sz w:val="32"/>
          <w:szCs w:val="32"/>
          <w:lang w:val="en-US" w:eastAsia="zh-CN"/>
        </w:rPr>
        <w:t>现印发给你们，请结合实际认真抓好贯彻落实。执行过程中遇到的问题，请径向街道应急办反映</w:t>
      </w:r>
      <w:r>
        <w:rPr>
          <w:rFonts w:hint="eastAsia" w:ascii="仿宋_GB2312" w:hAnsi="仿宋" w:eastAsia="仿宋_GB2312"/>
          <w:szCs w:val="32"/>
          <w:lang w:eastAsia="zh-CN"/>
        </w:rPr>
        <w:t>。</w:t>
      </w:r>
    </w:p>
    <w:p>
      <w:pPr>
        <w:keepNext w:val="0"/>
        <w:keepLines w:val="0"/>
        <w:pageBreakBefore w:val="0"/>
        <w:kinsoku/>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val="0"/>
        <w:overflowPunct/>
        <w:topLinePunct w:val="0"/>
        <w:autoSpaceDE/>
        <w:autoSpaceDN/>
        <w:bidi w:val="0"/>
        <w:adjustRightInd w:val="0"/>
        <w:snapToGrid w:val="0"/>
        <w:spacing w:after="0" w:line="560" w:lineRule="exact"/>
        <w:ind w:left="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湛江经济技术开发区乐华街道</w:t>
      </w:r>
      <w:bookmarkStart w:id="0" w:name="_GoBack"/>
      <w:bookmarkEnd w:id="0"/>
      <w:r>
        <w:rPr>
          <w:rFonts w:hint="eastAsia" w:ascii="仿宋_GB2312" w:hAnsi="仿宋_GB2312" w:eastAsia="仿宋_GB2312" w:cs="仿宋_GB2312"/>
          <w:sz w:val="32"/>
          <w:szCs w:val="32"/>
          <w:lang w:val="en-US" w:eastAsia="zh-CN"/>
        </w:rPr>
        <w:t xml:space="preserve">安委会 </w:t>
      </w:r>
    </w:p>
    <w:p>
      <w:pPr>
        <w:keepNext w:val="0"/>
        <w:keepLines w:val="0"/>
        <w:pageBreakBefore w:val="0"/>
        <w:kinsoku/>
        <w:overflowPunct/>
        <w:topLinePunct w:val="0"/>
        <w:autoSpaceDE/>
        <w:autoSpaceDN/>
        <w:bidi w:val="0"/>
        <w:adjustRightInd w:val="0"/>
        <w:snapToGrid w:val="0"/>
        <w:spacing w:after="0" w:line="560" w:lineRule="exact"/>
        <w:ind w:left="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（代章）</w:t>
      </w:r>
    </w:p>
    <w:p>
      <w:pPr>
        <w:keepNext w:val="0"/>
        <w:keepLines w:val="0"/>
        <w:pageBreakBefore w:val="0"/>
        <w:kinsoku/>
        <w:overflowPunct/>
        <w:topLinePunct w:val="0"/>
        <w:autoSpaceDE/>
        <w:autoSpaceDN/>
        <w:bidi w:val="0"/>
        <w:adjustRightInd w:val="0"/>
        <w:snapToGrid w:val="0"/>
        <w:spacing w:after="0" w:line="560" w:lineRule="exact"/>
        <w:ind w:left="0" w:firstLine="640" w:firstLineChars="200"/>
        <w:jc w:val="center"/>
        <w:textAlignment w:val="auto"/>
        <w:rPr>
          <w:rFonts w:hint="eastAsia" w:ascii="仿宋" w:hAnsi="仿宋" w:eastAsia="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lang w:eastAsia="zh-CN"/>
        </w:rPr>
        <w:t>日</w:t>
      </w:r>
    </w:p>
    <w:p>
      <w:pPr>
        <w:keepNext w:val="0"/>
        <w:keepLines w:val="0"/>
        <w:pageBreakBefore w:val="0"/>
        <w:kinsoku/>
        <w:wordWrap/>
        <w:overflowPunct/>
        <w:topLinePunct w:val="0"/>
        <w:autoSpaceDE/>
        <w:autoSpaceDN/>
        <w:bidi w:val="0"/>
        <w:spacing w:after="0" w:line="560" w:lineRule="exact"/>
        <w:textAlignment w:val="auto"/>
        <w:rPr>
          <w:rFonts w:hint="eastAsia" w:ascii="仿宋_GB2312" w:hAnsi="仿宋_GB2312" w:eastAsia="仿宋_GB2312" w:cs="仿宋_GB2312"/>
          <w:sz w:val="32"/>
          <w:szCs w:val="32"/>
          <w:lang w:val="en-US" w:eastAsia="zh-CN"/>
        </w:rPr>
      </w:pPr>
      <w:r>
        <w:rPr>
          <w:rFonts w:ascii="仿宋_GB2312" w:eastAsia="仿宋_GB2312"/>
          <w:sz w:val="32"/>
          <w:szCs w:val="32"/>
        </w:rPr>
        <w:pict>
          <v:shape id="_x0000_s2052" o:spid="_x0000_s2052" o:spt="32" type="#_x0000_t32" style="position:absolute;left:0pt;margin-left:-1.5pt;margin-top:0.45pt;height:0pt;width:439.35pt;z-index:251660288;mso-width-relative:page;mso-height-relative:page;" filled="f" stroked="t" coordsize="21600,21600" o:gfxdata="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D4yrLUAAAABAEAAA8AAAAAAAAAAQAgAAAAIgAAAGRycy9kb3ducmV2LnhtbFBL&#10;AQIUABQAAAAIAIdO4kA3jfP0+gEAAPEDAAAOAAAAAAAAAAEAIAAAACMBAABkcnMvZTJvRG9jLnht&#10;bFBLBQYAAAAABgAGAFkBAACPBQAAAAA=&#10;">
            <v:path arrowok="t"/>
            <v:fill on="f" focussize="0,0"/>
            <v:stroke color="#000000" joinstyle="round"/>
            <v:imagedata o:title=""/>
            <o:lock v:ext="edit" aspectratio="f"/>
          </v:shape>
        </w:pict>
      </w:r>
      <w:r>
        <w:rPr>
          <w:rFonts w:ascii="仿宋_GB2312" w:eastAsia="仿宋_GB2312"/>
          <w:sz w:val="32"/>
          <w:szCs w:val="32"/>
        </w:rPr>
        <w:pict>
          <v:shape id="_x0000_s2053" o:spid="_x0000_s2053" o:spt="32" type="#_x0000_t32" style="position:absolute;left:0pt;margin-left:-0.75pt;margin-top:28.2pt;height:0pt;width:439.35pt;z-index:251661312;mso-width-relative:page;mso-height-relative:page;" filled="f" stroked="t" coordsize="21600,21600" o:gfxdata="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sT5MzXAAAACAEAAA8AAAAAAAAAAQAgAAAAIgAAAGRycy9kb3ducmV2Lnht&#10;bFBLAQIUABQAAAAIAIdO4kAJPFoQ+gEAAPEDAAAOAAAAAAAAAAEAIAAAACYBAABkcnMvZTJvRG9j&#10;LnhtbFBLBQYAAAAABgAGAFkBAACSBQAAAAA=&#10;">
            <v:path arrowok="t"/>
            <v:fill on="f" focussize="0,0"/>
            <v:stroke color="#000000" joinstyle="round"/>
            <v:imagedata o:title=""/>
            <o:lock v:ext="edit" aspectratio="f"/>
          </v:shape>
        </w:pict>
      </w:r>
      <w:r>
        <w:rPr>
          <w:rFonts w:hint="eastAsia" w:ascii="仿宋" w:hAnsi="仿宋" w:eastAsia="仿宋"/>
          <w:sz w:val="32"/>
          <w:szCs w:val="32"/>
        </w:rPr>
        <w:t>湛江经开区乐华街道</w:t>
      </w:r>
      <w:r>
        <w:rPr>
          <w:rFonts w:hint="eastAsia" w:ascii="仿宋" w:hAnsi="仿宋" w:eastAsia="仿宋"/>
          <w:sz w:val="32"/>
          <w:szCs w:val="32"/>
          <w:lang w:val="en-US" w:eastAsia="zh-CN"/>
        </w:rPr>
        <w:t>党政综合办公室</w:t>
      </w:r>
      <w:r>
        <w:rPr>
          <w:rFonts w:hint="eastAsia" w:ascii="仿宋" w:hAnsi="仿宋" w:eastAsia="仿宋"/>
          <w:sz w:val="32"/>
          <w:szCs w:val="32"/>
        </w:rPr>
        <w:t xml:space="preserve">   </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日印发</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sectPr>
          <w:footerReference r:id="rId4" w:type="even"/>
          <w:pgSz w:w="11906" w:h="16838"/>
          <w:pgMar w:top="1928" w:right="1474" w:bottom="1701" w:left="1588" w:header="709" w:footer="709" w:gutter="0"/>
          <w:pgNumType w:fmt="decimal"/>
          <w:cols w:space="708" w:num="1"/>
          <w:docGrid w:linePitch="360" w:charSpace="0"/>
        </w:sect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sectPr>
          <w:footerReference r:id="rId5" w:type="default"/>
          <w:pgSz w:w="11906" w:h="16838"/>
          <w:pgMar w:top="1928" w:right="1474" w:bottom="1701" w:left="1588" w:header="709" w:footer="709" w:gutter="0"/>
          <w:pgNumType w:fmt="decimal" w:start="1"/>
          <w:cols w:space="708" w:num="1"/>
          <w:docGrid w:linePitch="360" w:charSpace="0"/>
        </w:sect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pacing w:val="-11"/>
          <w:sz w:val="44"/>
          <w:szCs w:val="44"/>
          <w:highlight w:val="none"/>
          <w:lang w:val="en-US" w:eastAsia="zh-CN"/>
        </w:rPr>
      </w:pPr>
      <w:r>
        <w:rPr>
          <w:rFonts w:hint="eastAsia" w:ascii="方正小标宋简体" w:hAnsi="方正小标宋简体" w:eastAsia="方正小标宋简体" w:cs="方正小标宋简体"/>
          <w:b w:val="0"/>
          <w:bCs w:val="0"/>
          <w:color w:val="auto"/>
          <w:spacing w:val="-11"/>
          <w:sz w:val="44"/>
          <w:szCs w:val="44"/>
          <w:highlight w:val="none"/>
          <w:lang w:val="en-US" w:eastAsia="zh-CN"/>
        </w:rPr>
        <w:t>湛江经济技术开发区乐华街道安全生产治本攻坚三年行动实施方案（2024-2026年）</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 w:hAnsi="仿宋" w:eastAsia="仿宋" w:cs="仿宋"/>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为认真贯彻落实习近平总书记关于安全生产系列重要指示精神，</w:t>
      </w:r>
      <w:r>
        <w:rPr>
          <w:rFonts w:hint="eastAsia" w:ascii="仿宋_GB2312" w:hAnsi="仿宋_GB2312" w:eastAsia="仿宋_GB2312" w:cs="仿宋_GB2312"/>
          <w:b w:val="0"/>
          <w:bCs w:val="0"/>
          <w:color w:val="auto"/>
          <w:sz w:val="32"/>
          <w:szCs w:val="32"/>
          <w:highlight w:val="none"/>
          <w:lang w:eastAsia="zh-CN"/>
        </w:rPr>
        <w:t>根据</w:t>
      </w:r>
      <w:r>
        <w:rPr>
          <w:rFonts w:hint="eastAsia" w:ascii="仿宋_GB2312" w:hAnsi="仿宋_GB2312" w:eastAsia="仿宋_GB2312" w:cs="仿宋_GB2312"/>
          <w:b w:val="0"/>
          <w:bCs w:val="0"/>
          <w:color w:val="auto"/>
          <w:sz w:val="32"/>
          <w:szCs w:val="32"/>
          <w:highlight w:val="none"/>
        </w:rPr>
        <w:t>国务院安委会《安全生产治本攻坚三年行动方案（2024-2026年）</w:t>
      </w:r>
      <w:r>
        <w:rPr>
          <w:rFonts w:hint="eastAsia" w:ascii="仿宋_GB2312" w:hAnsi="仿宋_GB2312" w:eastAsia="仿宋_GB2312" w:cs="仿宋_GB2312"/>
          <w:b w:val="0"/>
          <w:bCs w:val="0"/>
          <w:color w:val="auto"/>
          <w:sz w:val="32"/>
          <w:szCs w:val="32"/>
          <w:highlight w:val="none"/>
          <w:lang w:eastAsia="zh-CN"/>
        </w:rPr>
        <w:t>》和《广东省安全生产治本攻坚三年行动实施方案（2024-2026年）》《湛江市安全生产治本攻坚三年行动实施方案（2024-2026年）》《</w:t>
      </w:r>
      <w:r>
        <w:rPr>
          <w:rFonts w:hint="eastAsia" w:ascii="仿宋_GB2312" w:hAnsi="仿宋_GB2312" w:eastAsia="仿宋_GB2312" w:cs="仿宋_GB2312"/>
          <w:b w:val="0"/>
          <w:bCs w:val="0"/>
          <w:color w:val="auto"/>
          <w:spacing w:val="-11"/>
          <w:sz w:val="32"/>
          <w:szCs w:val="32"/>
          <w:highlight w:val="none"/>
          <w:lang w:val="en-US" w:eastAsia="zh-CN"/>
        </w:rPr>
        <w:t>湛江经济技术开发区安全生产治本攻坚三年行动实施方案（2024-2026年）》</w:t>
      </w:r>
      <w:r>
        <w:rPr>
          <w:rFonts w:hint="eastAsia" w:ascii="仿宋_GB2312" w:hAnsi="仿宋_GB2312" w:eastAsia="仿宋_GB2312" w:cs="仿宋_GB2312"/>
          <w:b w:val="0"/>
          <w:bCs w:val="0"/>
          <w:color w:val="auto"/>
          <w:sz w:val="32"/>
          <w:szCs w:val="32"/>
          <w:highlight w:val="none"/>
          <w:lang w:eastAsia="zh-CN"/>
        </w:rPr>
        <w:t>要求，按照区党委、区管委会工作安排，</w:t>
      </w:r>
      <w:r>
        <w:rPr>
          <w:rFonts w:hint="eastAsia" w:ascii="仿宋_GB2312" w:hAnsi="仿宋_GB2312" w:eastAsia="仿宋_GB2312" w:cs="仿宋_GB2312"/>
          <w:b w:val="0"/>
          <w:bCs w:val="0"/>
          <w:color w:val="auto"/>
          <w:sz w:val="32"/>
          <w:szCs w:val="32"/>
          <w:highlight w:val="none"/>
        </w:rPr>
        <w:t>进一步夯实安全生产工作基础，从根本上消除事故隐患，有效防范遏制重特大生产安全事故，制定</w:t>
      </w:r>
      <w:r>
        <w:rPr>
          <w:rFonts w:hint="eastAsia" w:ascii="仿宋_GB2312" w:hAnsi="仿宋_GB2312" w:eastAsia="仿宋_GB2312" w:cs="仿宋_GB2312"/>
          <w:b w:val="0"/>
          <w:bCs w:val="0"/>
          <w:color w:val="auto"/>
          <w:sz w:val="32"/>
          <w:szCs w:val="32"/>
          <w:highlight w:val="none"/>
          <w:lang w:eastAsia="zh-CN"/>
        </w:rPr>
        <w:t>我</w:t>
      </w:r>
      <w:r>
        <w:rPr>
          <w:rFonts w:hint="eastAsia" w:ascii="仿宋_GB2312" w:hAnsi="仿宋_GB2312" w:eastAsia="仿宋_GB2312" w:cs="仿宋_GB2312"/>
          <w:b w:val="0"/>
          <w:bCs w:val="0"/>
          <w:color w:val="auto"/>
          <w:sz w:val="32"/>
          <w:szCs w:val="32"/>
          <w:highlight w:val="none"/>
          <w:lang w:val="en-US" w:eastAsia="zh-CN"/>
        </w:rPr>
        <w:t>我街道</w:t>
      </w:r>
      <w:r>
        <w:rPr>
          <w:rFonts w:hint="eastAsia" w:ascii="仿宋_GB2312" w:hAnsi="仿宋_GB2312" w:eastAsia="仿宋_GB2312" w:cs="仿宋_GB2312"/>
          <w:b w:val="0"/>
          <w:bCs w:val="0"/>
          <w:color w:val="auto"/>
          <w:sz w:val="32"/>
          <w:szCs w:val="32"/>
          <w:highlight w:val="none"/>
        </w:rPr>
        <w:t>安全生产治本攻坚三年行动</w:t>
      </w:r>
      <w:r>
        <w:rPr>
          <w:rFonts w:hint="eastAsia" w:ascii="仿宋_GB2312" w:hAnsi="仿宋_GB2312" w:eastAsia="仿宋_GB2312" w:cs="仿宋_GB2312"/>
          <w:b w:val="0"/>
          <w:bCs w:val="0"/>
          <w:color w:val="auto"/>
          <w:sz w:val="32"/>
          <w:szCs w:val="32"/>
          <w:highlight w:val="none"/>
          <w:lang w:eastAsia="zh-CN"/>
        </w:rPr>
        <w:t>实施</w:t>
      </w:r>
      <w:r>
        <w:rPr>
          <w:rFonts w:hint="eastAsia" w:ascii="仿宋_GB2312" w:hAnsi="仿宋_GB2312" w:eastAsia="仿宋_GB2312" w:cs="仿宋_GB2312"/>
          <w:b w:val="0"/>
          <w:bCs w:val="0"/>
          <w:color w:val="auto"/>
          <w:sz w:val="32"/>
          <w:szCs w:val="32"/>
          <w:highlight w:val="none"/>
        </w:rPr>
        <w:t>方案（2024</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2026年）。</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bCs/>
          <w:color w:val="auto"/>
          <w:sz w:val="32"/>
          <w:szCs w:val="32"/>
          <w:highlight w:val="none"/>
        </w:rPr>
        <w:t>（一）指导思想。</w:t>
      </w:r>
      <w:r>
        <w:rPr>
          <w:rFonts w:hint="eastAsia" w:ascii="仿宋_GB2312" w:hAnsi="仿宋_GB2312" w:eastAsia="仿宋_GB2312" w:cs="仿宋_GB2312"/>
          <w:b w:val="0"/>
          <w:bCs w:val="0"/>
          <w:color w:val="auto"/>
          <w:sz w:val="32"/>
          <w:szCs w:val="32"/>
          <w:highlight w:val="none"/>
        </w:rPr>
        <w:t>以习近平新时代中国特色社会主义思想为指导，全面贯彻党的二十大精神，坚持人民至上、生命至上，坚持安全第一、预防为主，坚持标本兼治、重在治本，将遏制重特大事故的关口前移到管控重点行业、重点领域容易导致群死群伤的重大风险，着力</w:t>
      </w:r>
      <w:r>
        <w:rPr>
          <w:rFonts w:hint="eastAsia" w:ascii="仿宋_GB2312" w:hAnsi="仿宋_GB2312" w:eastAsia="仿宋_GB2312" w:cs="仿宋_GB2312"/>
          <w:b w:val="0"/>
          <w:bCs w:val="0"/>
          <w:color w:val="auto"/>
          <w:sz w:val="32"/>
          <w:szCs w:val="32"/>
          <w:highlight w:val="none"/>
          <w:lang w:eastAsia="zh-CN"/>
        </w:rPr>
        <w:t>消减重大风险，着力</w:t>
      </w:r>
      <w:r>
        <w:rPr>
          <w:rFonts w:hint="eastAsia" w:ascii="仿宋_GB2312" w:hAnsi="仿宋_GB2312" w:eastAsia="仿宋_GB2312" w:cs="仿宋_GB2312"/>
          <w:b w:val="0"/>
          <w:bCs w:val="0"/>
          <w:color w:val="auto"/>
          <w:sz w:val="32"/>
          <w:szCs w:val="32"/>
          <w:highlight w:val="none"/>
        </w:rPr>
        <w:t>消除由于重大风险管控措施缺失或执行不到位而形成的重大事故隐患</w:t>
      </w:r>
      <w:r>
        <w:rPr>
          <w:rFonts w:hint="eastAsia" w:ascii="仿宋_GB2312" w:hAnsi="仿宋_GB2312" w:eastAsia="仿宋_GB2312" w:cs="仿宋_GB2312"/>
          <w:b w:val="0"/>
          <w:bCs w:val="0"/>
          <w:color w:val="auto"/>
          <w:sz w:val="32"/>
          <w:szCs w:val="32"/>
          <w:highlight w:val="none"/>
          <w:lang w:eastAsia="zh-CN"/>
        </w:rPr>
        <w:t>，着力整治群众身边突出安全隐患</w:t>
      </w:r>
      <w:r>
        <w:rPr>
          <w:rFonts w:hint="eastAsia" w:ascii="仿宋_GB2312" w:hAnsi="仿宋_GB2312" w:eastAsia="仿宋_GB2312" w:cs="仿宋_GB2312"/>
          <w:b w:val="0"/>
          <w:bCs w:val="0"/>
          <w:color w:val="auto"/>
          <w:sz w:val="32"/>
          <w:szCs w:val="32"/>
          <w:highlight w:val="none"/>
        </w:rPr>
        <w:t>。落细落实安全生产十五条硬措施</w:t>
      </w:r>
      <w:r>
        <w:rPr>
          <w:rFonts w:hint="eastAsia" w:ascii="仿宋_GB2312" w:hAnsi="仿宋_GB2312" w:eastAsia="仿宋_GB2312" w:cs="仿宋_GB2312"/>
          <w:b w:val="0"/>
          <w:bCs w:val="0"/>
          <w:color w:val="auto"/>
          <w:sz w:val="32"/>
          <w:szCs w:val="32"/>
          <w:highlight w:val="none"/>
          <w:lang w:eastAsia="zh-CN"/>
        </w:rPr>
        <w:t>、广东</w:t>
      </w:r>
      <w:r>
        <w:rPr>
          <w:rFonts w:hint="eastAsia" w:ascii="仿宋_GB2312" w:hAnsi="仿宋_GB2312" w:eastAsia="仿宋_GB2312" w:cs="仿宋_GB2312"/>
          <w:b w:val="0"/>
          <w:bCs w:val="0"/>
          <w:color w:val="auto"/>
          <w:sz w:val="32"/>
          <w:szCs w:val="32"/>
          <w:highlight w:val="none"/>
          <w:lang w:val="en-US" w:eastAsia="zh-CN"/>
        </w:rPr>
        <w:t>65条措施、湛江69条措施、湛江经开区71条措施</w:t>
      </w:r>
      <w:r>
        <w:rPr>
          <w:rFonts w:hint="eastAsia" w:ascii="仿宋_GB2312" w:hAnsi="仿宋_GB2312" w:eastAsia="仿宋_GB2312" w:cs="仿宋_GB2312"/>
          <w:b w:val="0"/>
          <w:bCs w:val="0"/>
          <w:color w:val="auto"/>
          <w:sz w:val="32"/>
          <w:szCs w:val="32"/>
          <w:highlight w:val="none"/>
        </w:rPr>
        <w:t>，在安全理念、安全责任、安全规划、安全法治、安全标准、安全科技、安全工程、安全素质等方面</w:t>
      </w:r>
      <w:r>
        <w:rPr>
          <w:rFonts w:hint="eastAsia" w:ascii="仿宋_GB2312" w:hAnsi="仿宋_GB2312" w:eastAsia="仿宋_GB2312" w:cs="仿宋_GB2312"/>
          <w:b w:val="0"/>
          <w:bCs w:val="0"/>
          <w:color w:val="auto"/>
          <w:sz w:val="32"/>
          <w:szCs w:val="32"/>
          <w:highlight w:val="none"/>
          <w:lang w:eastAsia="zh-CN"/>
        </w:rPr>
        <w:t>抓重点、</w:t>
      </w:r>
      <w:r>
        <w:rPr>
          <w:rFonts w:hint="eastAsia" w:ascii="仿宋_GB2312" w:hAnsi="仿宋_GB2312" w:eastAsia="仿宋_GB2312" w:cs="仿宋_GB2312"/>
          <w:b w:val="0"/>
          <w:bCs w:val="0"/>
          <w:color w:val="auto"/>
          <w:sz w:val="32"/>
          <w:szCs w:val="32"/>
          <w:highlight w:val="none"/>
        </w:rPr>
        <w:t>补短板、强弱项，切实提高风险隐患排查整改质量、切实提升发现问题和解决问题的强烈意愿和能力水平，推动重大事故隐患动态清零，</w:t>
      </w:r>
      <w:r>
        <w:rPr>
          <w:rFonts w:hint="eastAsia" w:ascii="仿宋_GB2312" w:hAnsi="仿宋_GB2312" w:eastAsia="仿宋_GB2312" w:cs="仿宋_GB2312"/>
          <w:b w:val="0"/>
          <w:bCs w:val="0"/>
          <w:color w:val="auto"/>
          <w:sz w:val="32"/>
          <w:szCs w:val="32"/>
          <w:highlight w:val="none"/>
          <w:lang w:eastAsia="zh-CN"/>
        </w:rPr>
        <w:t>不断提升本质安全水平，</w:t>
      </w:r>
      <w:r>
        <w:rPr>
          <w:rFonts w:hint="eastAsia" w:ascii="仿宋_GB2312" w:hAnsi="仿宋_GB2312" w:eastAsia="仿宋_GB2312" w:cs="仿宋_GB2312"/>
          <w:b w:val="0"/>
          <w:bCs w:val="0"/>
          <w:color w:val="auto"/>
          <w:sz w:val="32"/>
          <w:szCs w:val="32"/>
          <w:highlight w:val="none"/>
        </w:rPr>
        <w:t>加快推进安全生产治理体系和治理能力现代化，努力推进高质量发展和高水平安全良性互动。</w:t>
      </w:r>
    </w:p>
    <w:p>
      <w:pPr>
        <w:keepNext w:val="0"/>
        <w:keepLines w:val="0"/>
        <w:pageBreakBefore w:val="0"/>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bCs/>
          <w:color w:val="auto"/>
          <w:sz w:val="32"/>
          <w:szCs w:val="32"/>
          <w:highlight w:val="none"/>
        </w:rPr>
        <w:t>（二）主要目标。</w:t>
      </w:r>
      <w:r>
        <w:rPr>
          <w:rFonts w:hint="eastAsia" w:ascii="仿宋_GB2312" w:hAnsi="仿宋_GB2312" w:eastAsia="仿宋_GB2312" w:cs="仿宋_GB2312"/>
          <w:b w:val="0"/>
          <w:bCs w:val="0"/>
          <w:color w:val="auto"/>
          <w:sz w:val="32"/>
          <w:szCs w:val="32"/>
          <w:highlight w:val="none"/>
        </w:rPr>
        <w:t>通过三年治本攻坚，</w:t>
      </w:r>
      <w:r>
        <w:rPr>
          <w:rFonts w:hint="eastAsia" w:ascii="仿宋_GB2312" w:hAnsi="仿宋_GB2312" w:eastAsia="仿宋_GB2312" w:cs="仿宋_GB2312"/>
          <w:b w:val="0"/>
          <w:bCs w:val="0"/>
          <w:color w:val="auto"/>
          <w:sz w:val="32"/>
          <w:szCs w:val="32"/>
          <w:highlight w:val="none"/>
          <w:lang w:eastAsia="zh-CN"/>
        </w:rPr>
        <w:t>街道党工委、</w:t>
      </w:r>
      <w:r>
        <w:rPr>
          <w:rFonts w:hint="eastAsia" w:ascii="仿宋_GB2312" w:hAnsi="仿宋_GB2312" w:eastAsia="仿宋_GB2312" w:cs="仿宋_GB2312"/>
          <w:b w:val="0"/>
          <w:bCs w:val="0"/>
          <w:color w:val="auto"/>
          <w:sz w:val="32"/>
          <w:szCs w:val="32"/>
          <w:highlight w:val="none"/>
          <w:lang w:val="en-US" w:eastAsia="zh-CN"/>
        </w:rPr>
        <w:t>办事处</w:t>
      </w:r>
      <w:r>
        <w:rPr>
          <w:rFonts w:hint="eastAsia" w:ascii="仿宋_GB2312" w:hAnsi="仿宋_GB2312" w:eastAsia="仿宋_GB2312" w:cs="仿宋_GB2312"/>
          <w:b w:val="0"/>
          <w:bCs w:val="0"/>
          <w:color w:val="auto"/>
          <w:sz w:val="32"/>
          <w:szCs w:val="32"/>
          <w:highlight w:val="none"/>
          <w:lang w:eastAsia="zh-CN"/>
        </w:rPr>
        <w:t>及各</w:t>
      </w:r>
      <w:r>
        <w:rPr>
          <w:rFonts w:hint="eastAsia" w:ascii="仿宋_GB2312" w:hAnsi="仿宋_GB2312" w:eastAsia="仿宋_GB2312" w:cs="仿宋_GB2312"/>
          <w:b w:val="0"/>
          <w:bCs w:val="0"/>
          <w:color w:val="auto"/>
          <w:sz w:val="32"/>
          <w:szCs w:val="32"/>
          <w:highlight w:val="none"/>
        </w:rPr>
        <w:t>部门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各社区</w:t>
      </w:r>
      <w:r>
        <w:rPr>
          <w:rFonts w:hint="eastAsia" w:ascii="仿宋_GB2312" w:hAnsi="仿宋_GB2312" w:eastAsia="仿宋_GB2312" w:cs="仿宋_GB2312"/>
          <w:b w:val="0"/>
          <w:bCs w:val="0"/>
          <w:color w:val="auto"/>
          <w:sz w:val="32"/>
          <w:szCs w:val="32"/>
          <w:highlight w:val="none"/>
          <w:lang w:eastAsia="zh-CN"/>
        </w:rPr>
        <w:t>各</w:t>
      </w:r>
      <w:r>
        <w:rPr>
          <w:rFonts w:hint="eastAsia" w:ascii="仿宋_GB2312" w:hAnsi="仿宋_GB2312" w:eastAsia="仿宋_GB2312" w:cs="仿宋_GB2312"/>
          <w:b w:val="0"/>
          <w:bCs w:val="0"/>
          <w:color w:val="auto"/>
          <w:sz w:val="32"/>
          <w:szCs w:val="32"/>
          <w:highlight w:val="none"/>
        </w:rPr>
        <w:t>生产经营单位统筹发展和安全的理念进一步强化，坚守安全</w:t>
      </w:r>
      <w:r>
        <w:rPr>
          <w:rFonts w:hint="eastAsia" w:ascii="仿宋_GB2312" w:hAnsi="仿宋_GB2312" w:eastAsia="仿宋_GB2312" w:cs="仿宋_GB2312"/>
          <w:b w:val="0"/>
          <w:bCs w:val="0"/>
          <w:color w:val="auto"/>
          <w:sz w:val="32"/>
          <w:szCs w:val="32"/>
          <w:highlight w:val="none"/>
          <w:lang w:eastAsia="zh-CN"/>
        </w:rPr>
        <w:t>底线、</w:t>
      </w:r>
      <w:r>
        <w:rPr>
          <w:rFonts w:hint="eastAsia" w:ascii="仿宋_GB2312" w:hAnsi="仿宋_GB2312" w:eastAsia="仿宋_GB2312" w:cs="仿宋_GB2312"/>
          <w:b w:val="0"/>
          <w:bCs w:val="0"/>
          <w:color w:val="auto"/>
          <w:sz w:val="32"/>
          <w:szCs w:val="32"/>
          <w:highlight w:val="none"/>
        </w:rPr>
        <w:t>红线的意识更加强烈，</w:t>
      </w:r>
      <w:r>
        <w:rPr>
          <w:rFonts w:hint="eastAsia" w:ascii="仿宋_GB2312" w:hAnsi="仿宋_GB2312" w:eastAsia="仿宋_GB2312" w:cs="仿宋_GB2312"/>
          <w:b w:val="0"/>
          <w:bCs w:val="0"/>
          <w:color w:val="auto"/>
          <w:sz w:val="32"/>
          <w:szCs w:val="32"/>
          <w:highlight w:val="none"/>
          <w:lang w:eastAsia="zh-CN"/>
        </w:rPr>
        <w:t>消</w:t>
      </w:r>
      <w:r>
        <w:rPr>
          <w:rFonts w:hint="eastAsia" w:ascii="仿宋_GB2312" w:hAnsi="仿宋_GB2312" w:eastAsia="仿宋_GB2312" w:cs="仿宋_GB2312"/>
          <w:b w:val="0"/>
          <w:bCs w:val="0"/>
          <w:color w:val="auto"/>
          <w:sz w:val="32"/>
          <w:szCs w:val="32"/>
          <w:highlight w:val="none"/>
        </w:rPr>
        <w:t>减重大安全风险、消除重大事故隐患的积极性主动性显著增强</w:t>
      </w:r>
      <w:r>
        <w:rPr>
          <w:rFonts w:hint="eastAsia" w:ascii="仿宋_GB2312" w:hAnsi="仿宋_GB2312" w:eastAsia="仿宋_GB2312" w:cs="仿宋_GB2312"/>
          <w:b w:val="0"/>
          <w:bCs w:val="0"/>
          <w:color w:val="auto"/>
          <w:sz w:val="32"/>
          <w:szCs w:val="32"/>
          <w:highlight w:val="none"/>
          <w:lang w:eastAsia="zh-CN"/>
        </w:rPr>
        <w:t>，落实党政领导责任、部门监管责任和</w:t>
      </w:r>
      <w:r>
        <w:rPr>
          <w:rFonts w:hint="eastAsia" w:ascii="仿宋_GB2312" w:hAnsi="仿宋_GB2312" w:eastAsia="仿宋_GB2312" w:cs="仿宋_GB2312"/>
          <w:b w:val="0"/>
          <w:bCs w:val="0"/>
          <w:color w:val="auto"/>
          <w:sz w:val="32"/>
          <w:szCs w:val="32"/>
          <w:highlight w:val="none"/>
          <w:lang w:val="en-US" w:eastAsia="zh-CN"/>
        </w:rPr>
        <w:t>生产经营场所</w:t>
      </w:r>
      <w:r>
        <w:rPr>
          <w:rFonts w:hint="eastAsia" w:ascii="仿宋_GB2312" w:hAnsi="仿宋_GB2312" w:eastAsia="仿宋_GB2312" w:cs="仿宋_GB2312"/>
          <w:b w:val="0"/>
          <w:bCs w:val="0"/>
          <w:color w:val="auto"/>
          <w:sz w:val="32"/>
          <w:szCs w:val="32"/>
          <w:highlight w:val="none"/>
          <w:lang w:eastAsia="zh-CN"/>
        </w:rPr>
        <w:t>主体责任更加具体明晰</w:t>
      </w:r>
      <w:r>
        <w:rPr>
          <w:rFonts w:hint="eastAsia" w:ascii="仿宋_GB2312" w:hAnsi="仿宋_GB2312" w:eastAsia="仿宋_GB2312" w:cs="仿宋_GB2312"/>
          <w:b w:val="0"/>
          <w:bCs w:val="0"/>
          <w:color w:val="auto"/>
          <w:sz w:val="32"/>
          <w:szCs w:val="32"/>
          <w:highlight w:val="none"/>
        </w:rPr>
        <w:t>；重点行业领域建立健全“一件事”由牵头部门组织推动、各相关部门齐抓共管，全链条排查整治重大事故隐患的责任体系</w:t>
      </w:r>
      <w:r>
        <w:rPr>
          <w:rFonts w:hint="eastAsia" w:ascii="仿宋_GB2312" w:hAnsi="仿宋_GB2312" w:eastAsia="仿宋_GB2312" w:cs="仿宋_GB2312"/>
          <w:b w:val="0"/>
          <w:bCs w:val="0"/>
          <w:color w:val="auto"/>
          <w:sz w:val="32"/>
          <w:szCs w:val="32"/>
          <w:highlight w:val="none"/>
          <w:lang w:eastAsia="zh-CN"/>
        </w:rPr>
        <w:t>，安全监管能力显著提升</w:t>
      </w:r>
      <w:r>
        <w:rPr>
          <w:rFonts w:hint="eastAsia" w:ascii="仿宋_GB2312" w:hAnsi="仿宋_GB2312" w:eastAsia="仿宋_GB2312" w:cs="仿宋_GB2312"/>
          <w:b w:val="0"/>
          <w:bCs w:val="0"/>
          <w:color w:val="auto"/>
          <w:sz w:val="32"/>
          <w:szCs w:val="32"/>
          <w:highlight w:val="none"/>
        </w:rPr>
        <w:t>；全</w:t>
      </w:r>
      <w:r>
        <w:rPr>
          <w:rFonts w:hint="eastAsia" w:ascii="仿宋_GB2312" w:hAnsi="仿宋_GB2312" w:eastAsia="仿宋_GB2312" w:cs="仿宋_GB2312"/>
          <w:b w:val="0"/>
          <w:bCs w:val="0"/>
          <w:color w:val="auto"/>
          <w:sz w:val="32"/>
          <w:szCs w:val="32"/>
          <w:highlight w:val="none"/>
          <w:lang w:val="en-US" w:eastAsia="zh-CN"/>
        </w:rPr>
        <w:t>街道</w:t>
      </w:r>
      <w:r>
        <w:rPr>
          <w:rFonts w:hint="eastAsia" w:ascii="仿宋_GB2312" w:hAnsi="仿宋_GB2312" w:eastAsia="仿宋_GB2312" w:cs="仿宋_GB2312"/>
          <w:b w:val="0"/>
          <w:bCs w:val="0"/>
          <w:color w:val="auto"/>
          <w:sz w:val="32"/>
          <w:szCs w:val="32"/>
          <w:highlight w:val="none"/>
        </w:rPr>
        <w:t>安全生产形势持续稳定向好，</w:t>
      </w:r>
      <w:r>
        <w:rPr>
          <w:rFonts w:hint="eastAsia" w:ascii="仿宋_GB2312" w:hAnsi="仿宋_GB2312" w:eastAsia="仿宋_GB2312" w:cs="仿宋_GB2312"/>
          <w:sz w:val="32"/>
          <w:szCs w:val="32"/>
        </w:rPr>
        <w:t>重点行业领域消防安全风险防范能力显著提升</w:t>
      </w:r>
      <w:r>
        <w:rPr>
          <w:rFonts w:hint="eastAsia" w:ascii="仿宋_GB2312" w:hAnsi="仿宋_GB2312" w:eastAsia="仿宋_GB2312" w:cs="仿宋_GB2312"/>
          <w:b w:val="0"/>
          <w:bCs w:val="0"/>
          <w:color w:val="auto"/>
          <w:sz w:val="32"/>
          <w:szCs w:val="32"/>
          <w:highlight w:val="none"/>
          <w:lang w:eastAsia="zh-CN"/>
        </w:rPr>
        <w:t>，较大生产安全事故</w:t>
      </w:r>
      <w:r>
        <w:rPr>
          <w:rFonts w:hint="eastAsia" w:ascii="仿宋_GB2312" w:hAnsi="仿宋_GB2312" w:eastAsia="仿宋_GB2312" w:cs="仿宋_GB2312"/>
          <w:b w:val="0"/>
          <w:bCs w:val="0"/>
          <w:color w:val="auto"/>
          <w:sz w:val="32"/>
          <w:szCs w:val="32"/>
          <w:highlight w:val="none"/>
        </w:rPr>
        <w:t>得到有效遏制</w:t>
      </w:r>
      <w:r>
        <w:rPr>
          <w:rFonts w:hint="eastAsia" w:ascii="仿宋_GB2312" w:hAnsi="仿宋_GB2312" w:eastAsia="仿宋_GB2312" w:cs="仿宋_GB2312"/>
          <w:b w:val="0"/>
          <w:bCs w:val="0"/>
          <w:color w:val="auto"/>
          <w:sz w:val="32"/>
          <w:szCs w:val="32"/>
          <w:highlight w:val="none"/>
          <w:lang w:eastAsia="zh-CN"/>
        </w:rPr>
        <w:t>，牢牢守住不发生</w:t>
      </w:r>
      <w:r>
        <w:rPr>
          <w:rFonts w:hint="eastAsia" w:ascii="仿宋_GB2312" w:hAnsi="仿宋_GB2312" w:eastAsia="仿宋_GB2312" w:cs="仿宋_GB2312"/>
          <w:b w:val="0"/>
          <w:bCs w:val="0"/>
          <w:color w:val="auto"/>
          <w:sz w:val="32"/>
          <w:szCs w:val="32"/>
          <w:highlight w:val="none"/>
        </w:rPr>
        <w:t>重特大生产安全事故</w:t>
      </w:r>
      <w:r>
        <w:rPr>
          <w:rFonts w:hint="eastAsia" w:ascii="仿宋_GB2312" w:hAnsi="仿宋_GB2312" w:eastAsia="仿宋_GB2312" w:cs="仿宋_GB2312"/>
          <w:b w:val="0"/>
          <w:bCs w:val="0"/>
          <w:color w:val="auto"/>
          <w:sz w:val="32"/>
          <w:szCs w:val="32"/>
          <w:highlight w:val="none"/>
          <w:lang w:eastAsia="zh-CN"/>
        </w:rPr>
        <w:t>的底线</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w:t>
      </w:r>
      <w:r>
        <w:rPr>
          <w:rFonts w:hint="eastAsia" w:ascii="黑体" w:hAnsi="黑体" w:eastAsia="黑体" w:cs="黑体"/>
          <w:b w:val="0"/>
          <w:bCs w:val="0"/>
          <w:color w:val="auto"/>
          <w:sz w:val="32"/>
          <w:szCs w:val="32"/>
          <w:highlight w:val="none"/>
          <w:lang w:eastAsia="zh-CN"/>
        </w:rPr>
        <w:t>组织</w:t>
      </w:r>
      <w:r>
        <w:rPr>
          <w:rFonts w:hint="eastAsia" w:ascii="黑体" w:hAnsi="黑体" w:eastAsia="黑体" w:cs="黑体"/>
          <w:b w:val="0"/>
          <w:bCs w:val="0"/>
          <w:color w:val="auto"/>
          <w:sz w:val="32"/>
          <w:szCs w:val="32"/>
          <w:highlight w:val="none"/>
        </w:rPr>
        <w:t>分工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bCs/>
          <w:color w:val="auto"/>
          <w:sz w:val="32"/>
          <w:szCs w:val="32"/>
          <w:highlight w:val="none"/>
          <w:lang w:eastAsia="zh-CN"/>
        </w:rPr>
        <w:t>（一）综合统筹。</w:t>
      </w:r>
      <w:r>
        <w:rPr>
          <w:rFonts w:hint="eastAsia" w:ascii="仿宋_GB2312" w:hAnsi="仿宋_GB2312" w:eastAsia="仿宋_GB2312" w:cs="仿宋_GB2312"/>
          <w:b w:val="0"/>
          <w:bCs w:val="0"/>
          <w:color w:val="auto"/>
          <w:sz w:val="32"/>
          <w:szCs w:val="32"/>
          <w:highlight w:val="none"/>
          <w:lang w:val="en-US" w:eastAsia="zh-CN"/>
        </w:rPr>
        <w:t>街道</w:t>
      </w:r>
      <w:r>
        <w:rPr>
          <w:rFonts w:hint="eastAsia" w:ascii="仿宋_GB2312" w:hAnsi="仿宋_GB2312" w:eastAsia="仿宋_GB2312" w:cs="仿宋_GB2312"/>
          <w:b w:val="0"/>
          <w:bCs w:val="0"/>
          <w:color w:val="auto"/>
          <w:sz w:val="32"/>
          <w:szCs w:val="32"/>
          <w:highlight w:val="none"/>
        </w:rPr>
        <w:t>安委会</w:t>
      </w:r>
      <w:r>
        <w:rPr>
          <w:rFonts w:hint="eastAsia" w:ascii="仿宋_GB2312" w:hAnsi="仿宋_GB2312" w:eastAsia="仿宋_GB2312" w:cs="仿宋_GB2312"/>
          <w:b w:val="0"/>
          <w:bCs w:val="0"/>
          <w:color w:val="auto"/>
          <w:sz w:val="32"/>
          <w:szCs w:val="32"/>
          <w:highlight w:val="none"/>
          <w:lang w:eastAsia="zh-CN"/>
        </w:rPr>
        <w:t>制定</w:t>
      </w:r>
      <w:r>
        <w:rPr>
          <w:rFonts w:hint="eastAsia" w:ascii="仿宋_GB2312" w:hAnsi="仿宋_GB2312" w:eastAsia="仿宋_GB2312" w:cs="仿宋_GB2312"/>
          <w:b w:val="0"/>
          <w:bCs w:val="0"/>
          <w:color w:val="auto"/>
          <w:sz w:val="32"/>
          <w:szCs w:val="32"/>
          <w:highlight w:val="none"/>
          <w:lang w:val="en-US" w:eastAsia="zh-CN"/>
        </w:rPr>
        <w:t>街道</w:t>
      </w:r>
      <w:r>
        <w:rPr>
          <w:rFonts w:hint="eastAsia" w:ascii="仿宋_GB2312" w:hAnsi="仿宋_GB2312" w:eastAsia="仿宋_GB2312" w:cs="仿宋_GB2312"/>
          <w:b w:val="0"/>
          <w:bCs w:val="0"/>
          <w:color w:val="auto"/>
          <w:sz w:val="32"/>
          <w:szCs w:val="32"/>
          <w:highlight w:val="none"/>
          <w:lang w:eastAsia="zh-CN"/>
        </w:rPr>
        <w:t>安全生产治本攻坚三年行动实施方案，</w:t>
      </w:r>
      <w:r>
        <w:rPr>
          <w:rFonts w:hint="eastAsia" w:ascii="仿宋_GB2312" w:hAnsi="仿宋_GB2312" w:eastAsia="仿宋_GB2312" w:cs="仿宋_GB2312"/>
          <w:b w:val="0"/>
          <w:bCs w:val="0"/>
          <w:color w:val="auto"/>
          <w:sz w:val="32"/>
          <w:szCs w:val="32"/>
          <w:highlight w:val="none"/>
        </w:rPr>
        <w:t>统筹做好全</w:t>
      </w:r>
      <w:r>
        <w:rPr>
          <w:rFonts w:hint="eastAsia" w:ascii="仿宋_GB2312" w:hAnsi="仿宋_GB2312" w:eastAsia="仿宋_GB2312" w:cs="仿宋_GB2312"/>
          <w:b w:val="0"/>
          <w:bCs w:val="0"/>
          <w:color w:val="auto"/>
          <w:sz w:val="32"/>
          <w:szCs w:val="32"/>
          <w:highlight w:val="none"/>
          <w:lang w:val="en-US" w:eastAsia="zh-CN"/>
        </w:rPr>
        <w:t>街道</w:t>
      </w:r>
      <w:r>
        <w:rPr>
          <w:rFonts w:hint="eastAsia" w:ascii="仿宋_GB2312" w:hAnsi="仿宋_GB2312" w:eastAsia="仿宋_GB2312" w:cs="仿宋_GB2312"/>
          <w:b w:val="0"/>
          <w:bCs w:val="0"/>
          <w:color w:val="auto"/>
          <w:sz w:val="32"/>
          <w:szCs w:val="32"/>
          <w:highlight w:val="none"/>
        </w:rPr>
        <w:t>安全生产治本攻坚三年行动的组织推动。各</w:t>
      </w:r>
      <w:r>
        <w:rPr>
          <w:rFonts w:hint="eastAsia" w:ascii="仿宋_GB2312" w:hAnsi="仿宋_GB2312" w:eastAsia="仿宋_GB2312" w:cs="仿宋_GB2312"/>
          <w:b w:val="0"/>
          <w:bCs w:val="0"/>
          <w:color w:val="auto"/>
          <w:sz w:val="32"/>
          <w:szCs w:val="32"/>
          <w:highlight w:val="none"/>
          <w:lang w:val="en-US" w:eastAsia="zh-CN"/>
        </w:rPr>
        <w:t>社区</w:t>
      </w:r>
      <w:r>
        <w:rPr>
          <w:rFonts w:hint="eastAsia" w:ascii="仿宋_GB2312" w:hAnsi="仿宋_GB2312" w:eastAsia="仿宋_GB2312" w:cs="仿宋_GB2312"/>
          <w:b w:val="0"/>
          <w:bCs w:val="0"/>
          <w:color w:val="auto"/>
          <w:sz w:val="32"/>
          <w:szCs w:val="32"/>
          <w:highlight w:val="none"/>
        </w:rPr>
        <w:t>负责制定并</w:t>
      </w:r>
      <w:r>
        <w:rPr>
          <w:rFonts w:hint="eastAsia" w:ascii="仿宋_GB2312" w:hAnsi="仿宋_GB2312" w:eastAsia="仿宋_GB2312" w:cs="仿宋_GB2312"/>
          <w:b w:val="0"/>
          <w:bCs w:val="0"/>
          <w:color w:val="auto"/>
          <w:sz w:val="32"/>
          <w:szCs w:val="32"/>
          <w:highlight w:val="none"/>
          <w:lang w:eastAsia="zh-CN"/>
        </w:rPr>
        <w:t>组织</w:t>
      </w:r>
      <w:r>
        <w:rPr>
          <w:rFonts w:hint="eastAsia" w:ascii="仿宋_GB2312" w:hAnsi="仿宋_GB2312" w:eastAsia="仿宋_GB2312" w:cs="仿宋_GB2312"/>
          <w:b w:val="0"/>
          <w:bCs w:val="0"/>
          <w:color w:val="auto"/>
          <w:sz w:val="32"/>
          <w:szCs w:val="32"/>
          <w:highlight w:val="none"/>
        </w:rPr>
        <w:t>实施</w:t>
      </w:r>
      <w:r>
        <w:rPr>
          <w:rFonts w:hint="eastAsia" w:ascii="仿宋_GB2312" w:hAnsi="仿宋_GB2312" w:eastAsia="仿宋_GB2312" w:cs="仿宋_GB2312"/>
          <w:b w:val="0"/>
          <w:bCs w:val="0"/>
          <w:color w:val="auto"/>
          <w:sz w:val="32"/>
          <w:szCs w:val="32"/>
          <w:highlight w:val="none"/>
          <w:lang w:eastAsia="zh-CN"/>
        </w:rPr>
        <w:t>本</w:t>
      </w:r>
      <w:r>
        <w:rPr>
          <w:rFonts w:hint="eastAsia" w:ascii="仿宋_GB2312" w:hAnsi="仿宋_GB2312" w:eastAsia="仿宋_GB2312" w:cs="仿宋_GB2312"/>
          <w:b w:val="0"/>
          <w:bCs w:val="0"/>
          <w:color w:val="auto"/>
          <w:sz w:val="32"/>
          <w:szCs w:val="32"/>
          <w:highlight w:val="none"/>
        </w:rPr>
        <w:t>辖区的安全生产治本攻坚三年行动</w:t>
      </w:r>
      <w:r>
        <w:rPr>
          <w:rFonts w:hint="eastAsia" w:ascii="仿宋_GB2312" w:hAnsi="仿宋_GB2312" w:eastAsia="仿宋_GB2312" w:cs="仿宋_GB2312"/>
          <w:b w:val="0"/>
          <w:bCs w:val="0"/>
          <w:color w:val="auto"/>
          <w:sz w:val="32"/>
          <w:szCs w:val="32"/>
          <w:highlight w:val="none"/>
          <w:lang w:eastAsia="zh-CN"/>
        </w:rPr>
        <w:t>实施</w:t>
      </w:r>
      <w:r>
        <w:rPr>
          <w:rFonts w:hint="eastAsia" w:ascii="仿宋_GB2312" w:hAnsi="仿宋_GB2312" w:eastAsia="仿宋_GB2312" w:cs="仿宋_GB2312"/>
          <w:b w:val="0"/>
          <w:bCs w:val="0"/>
          <w:color w:val="auto"/>
          <w:sz w:val="32"/>
          <w:szCs w:val="32"/>
          <w:highlight w:val="none"/>
        </w:rPr>
        <w:t>方案。</w:t>
      </w:r>
    </w:p>
    <w:p>
      <w:pPr>
        <w:keepNext w:val="0"/>
        <w:keepLines w:val="0"/>
        <w:pageBreakBefore w:val="0"/>
        <w:widowControl/>
        <w:suppressLineNumbers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eastAsia="zh-CN"/>
        </w:rPr>
        <w:t>（二）责任分工。</w:t>
      </w:r>
      <w:r>
        <w:rPr>
          <w:rFonts w:hint="eastAsia" w:ascii="仿宋_GB2312" w:hAnsi="仿宋_GB2312" w:eastAsia="仿宋_GB2312" w:cs="仿宋_GB2312"/>
          <w:b w:val="0"/>
          <w:bCs w:val="0"/>
          <w:color w:val="auto"/>
          <w:sz w:val="32"/>
          <w:szCs w:val="32"/>
          <w:highlight w:val="none"/>
          <w:lang w:val="en-US" w:eastAsia="zh-CN"/>
        </w:rPr>
        <w:t>街道</w:t>
      </w:r>
      <w:r>
        <w:rPr>
          <w:rFonts w:hint="eastAsia" w:ascii="仿宋_GB2312" w:hAnsi="仿宋_GB2312" w:eastAsia="仿宋_GB2312" w:cs="仿宋_GB2312"/>
          <w:b w:val="0"/>
          <w:bCs w:val="0"/>
          <w:color w:val="auto"/>
          <w:sz w:val="32"/>
          <w:szCs w:val="32"/>
          <w:highlight w:val="none"/>
          <w:lang w:eastAsia="zh-CN"/>
        </w:rPr>
        <w:t>安委会有关成员单位</w:t>
      </w:r>
      <w:r>
        <w:rPr>
          <w:rFonts w:hint="eastAsia" w:ascii="仿宋_GB2312" w:hAnsi="仿宋_GB2312" w:eastAsia="仿宋_GB2312" w:cs="仿宋_GB2312"/>
          <w:b w:val="0"/>
          <w:bCs w:val="0"/>
          <w:color w:val="auto"/>
          <w:sz w:val="32"/>
          <w:szCs w:val="32"/>
          <w:highlight w:val="none"/>
        </w:rPr>
        <w:t>按照“管行业必须管安全、管业务必须管安全、管生产经营必须管安全”和“谁主管、谁负责”“谁审批、谁负责”的原则，依据</w:t>
      </w:r>
      <w:r>
        <w:rPr>
          <w:rFonts w:hint="eastAsia" w:ascii="仿宋_GB2312" w:hAnsi="仿宋_GB2312" w:eastAsia="仿宋_GB2312" w:cs="仿宋_GB2312"/>
          <w:b w:val="0"/>
          <w:bCs w:val="0"/>
          <w:color w:val="auto"/>
          <w:sz w:val="32"/>
          <w:szCs w:val="32"/>
          <w:highlight w:val="none"/>
          <w:lang w:eastAsia="zh-CN"/>
        </w:rPr>
        <w:t>有关法律法规和</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湛江经济技术开发区党政部门及驻区有关单位安全生产工作职责》（湛开机编〔2022〕22号）、《燃气等九大行业领域区有关单位安全生产职责》（湛开办函〔2023〕13 号）、《湛江经开区安委会办公室关于进一步加强新业态安全生产监管工作的通知》（湛开安办〔2023〕28 号）、《湛江经济技术开发区部分新业态新领域安全生产工作职责》等，对接上级主管部门，针对行业领域的重大事故隐患判定标准或重点检查事项，分别制定和组织实施本部门的治本攻坚三年行动子方案，或</w:t>
      </w:r>
      <w:r>
        <w:rPr>
          <w:rFonts w:hint="eastAsia" w:ascii="仿宋_GB2312" w:hAnsi="仿宋_GB2312" w:eastAsia="仿宋_GB2312" w:cs="仿宋_GB2312"/>
          <w:color w:val="auto"/>
          <w:kern w:val="0"/>
          <w:sz w:val="32"/>
          <w:szCs w:val="32"/>
          <w:highlight w:val="none"/>
          <w:lang w:val="en-US" w:eastAsia="zh-CN" w:bidi="ar"/>
        </w:rPr>
        <w:t>结合实际部署落实。</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三、主要任务</w:t>
      </w:r>
    </w:p>
    <w:p>
      <w:pPr>
        <w:keepNext w:val="0"/>
        <w:keepLines w:val="0"/>
        <w:pageBreakBefore w:val="0"/>
        <w:numPr>
          <w:ilvl w:val="0"/>
          <w:numId w:val="0"/>
        </w:numPr>
        <w:kinsoku/>
        <w:wordWrap/>
        <w:overflowPunct/>
        <w:topLinePunct w:val="0"/>
        <w:autoSpaceDE/>
        <w:autoSpaceDN/>
        <w:bidi w:val="0"/>
        <w:spacing w:after="0"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（一）开展安全生产责任落实行动</w:t>
      </w:r>
    </w:p>
    <w:p>
      <w:pPr>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b/>
          <w:bCs/>
          <w:sz w:val="32"/>
          <w:szCs w:val="32"/>
          <w:lang w:val="en-US" w:eastAsia="zh-CN"/>
        </w:rPr>
        <w:t>深入学习贯彻习近平总书记关于安全生产重要论述。</w:t>
      </w:r>
      <w:r>
        <w:rPr>
          <w:rFonts w:hint="eastAsia" w:ascii="仿宋_GB2312" w:hAnsi="仿宋_GB2312" w:eastAsia="仿宋_GB2312" w:cs="仿宋_GB2312"/>
          <w:sz w:val="32"/>
          <w:szCs w:val="32"/>
          <w:lang w:val="en-US" w:eastAsia="zh-CN"/>
        </w:rPr>
        <w:t>将深入学习贯彻习近平总书记官员安全生产重要论述列入年度干部教育培训计划，通过专题辅导讲座、案例警示教育等推动学习入脑入心。街道党工委建立定期学习习近平总书记关于安全生产论述学习机制，将学习内容列入街道理论学习中心组学习内容，每季度学习1次。</w:t>
      </w:r>
    </w:p>
    <w:p>
      <w:pPr>
        <w:keepNext w:val="0"/>
        <w:keepLines w:val="0"/>
        <w:pageBreakBefore w:val="0"/>
        <w:numPr>
          <w:ilvl w:val="0"/>
          <w:numId w:val="0"/>
        </w:numPr>
        <w:kinsoku/>
        <w:wordWrap/>
        <w:overflowPunct/>
        <w:topLinePunct w:val="0"/>
        <w:autoSpaceDE/>
        <w:autoSpaceDN/>
        <w:bidi w:val="0"/>
        <w:spacing w:after="0"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2、健全完善安全生产责任清单。</w:t>
      </w:r>
      <w:r>
        <w:rPr>
          <w:rFonts w:hint="eastAsia" w:ascii="仿宋_GB2312" w:hAnsi="仿宋_GB2312" w:eastAsia="仿宋_GB2312" w:cs="仿宋_GB2312"/>
          <w:sz w:val="32"/>
          <w:szCs w:val="32"/>
          <w:lang w:val="en-US" w:eastAsia="zh-CN"/>
        </w:rPr>
        <w:t>全面规范并建立乐华街道党政领导干部安全生产职责清单和年度任务清单，明确安全生产责任分工和工作目标。各社区建立安全隐患排查整治台账，对排查出的风险隐患实施清单管理，逐一登记在册，明确整治责任人、完成时限、限期办结、动态清零。坚持“谁检查，谁签名、谁负责”，对排查整治不深入、不细致、走过场，查不出问题或者查出问题整改不到位的，要启动责任倒查追究机制。</w:t>
      </w:r>
    </w:p>
    <w:p>
      <w:pPr>
        <w:keepNext w:val="0"/>
        <w:keepLines w:val="0"/>
        <w:pageBreakBefore w:val="0"/>
        <w:numPr>
          <w:ilvl w:val="0"/>
          <w:numId w:val="0"/>
        </w:numPr>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3、全面加强”三管三必须“落实。</w:t>
      </w:r>
      <w:r>
        <w:rPr>
          <w:rFonts w:hint="eastAsia" w:ascii="仿宋_GB2312" w:hAnsi="仿宋_GB2312" w:eastAsia="仿宋_GB2312" w:cs="仿宋_GB2312"/>
          <w:sz w:val="32"/>
          <w:szCs w:val="32"/>
          <w:lang w:val="en-US" w:eastAsia="zh-CN"/>
        </w:rPr>
        <w:t>采取街道班子成员包社区、街道干部包网格“双包”工作方式，扎实开展属地检查和督导企业开展自查整改，全面排查风险点、彻查风险源，确保领域全覆盖、排查无死角、风险零遗漏。紧紧围绕工作主线，聚焦公共聚集场所、特殊敏感场所、多业态混合经营场所、无人管理老旧小区、村民自建房等重点领域组织开展消防安全提升，严防安全生产事故发生。</w:t>
      </w:r>
    </w:p>
    <w:p>
      <w:pPr>
        <w:keepNext w:val="0"/>
        <w:keepLines w:val="0"/>
        <w:pageBreakBefore w:val="0"/>
        <w:numPr>
          <w:ilvl w:val="0"/>
          <w:numId w:val="0"/>
        </w:numPr>
        <w:kinsoku/>
        <w:wordWrap/>
        <w:overflowPunct/>
        <w:topLinePunct w:val="0"/>
        <w:autoSpaceDE/>
        <w:autoSpaceDN/>
        <w:bidi w:val="0"/>
        <w:spacing w:after="0"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4、推动落实企业安全生产主体责任。</w:t>
      </w:r>
      <w:r>
        <w:rPr>
          <w:rFonts w:hint="eastAsia" w:ascii="仿宋_GB2312" w:hAnsi="仿宋_GB2312" w:eastAsia="仿宋_GB2312" w:cs="仿宋_GB2312"/>
          <w:sz w:val="32"/>
          <w:szCs w:val="32"/>
          <w:lang w:val="en-US" w:eastAsia="zh-CN"/>
        </w:rPr>
        <w:t xml:space="preserve">按 </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pacing w:val="-11"/>
          <w:sz w:val="32"/>
          <w:szCs w:val="32"/>
          <w:highlight w:val="none"/>
          <w:lang w:val="en-US" w:eastAsia="zh-CN"/>
        </w:rPr>
        <w:t>湛江经济技术开发区安全生产治本攻坚三年行动实施方案（2024-2026年）》</w:t>
      </w:r>
      <w:r>
        <w:rPr>
          <w:rFonts w:hint="eastAsia" w:ascii="仿宋_GB2312" w:hAnsi="仿宋_GB2312" w:eastAsia="仿宋_GB2312" w:cs="仿宋_GB2312"/>
          <w:sz w:val="32"/>
          <w:szCs w:val="32"/>
          <w:lang w:val="en-US" w:eastAsia="zh-CN"/>
        </w:rPr>
        <w:t>要求，督促指导各类企业建立从生产经营单位主要负责人到一线员工的全员安全生产责任制。联合开展企业作业管理安全生产主体责任落实专项督查，督促各类生产经营单位健全完善特种作业审批制度，强化企业职工敬畏法律、敬畏制度意识，严格遵守安全操作规程，严格落实安全措施，加强作业过程管理。</w:t>
      </w:r>
    </w:p>
    <w:p>
      <w:pPr>
        <w:keepNext w:val="0"/>
        <w:keepLines w:val="0"/>
        <w:pageBreakBefore w:val="0"/>
        <w:numPr>
          <w:ilvl w:val="0"/>
          <w:numId w:val="0"/>
        </w:numPr>
        <w:kinsoku/>
        <w:wordWrap/>
        <w:overflowPunct/>
        <w:topLinePunct w:val="0"/>
        <w:autoSpaceDE/>
        <w:autoSpaceDN/>
        <w:bidi w:val="0"/>
        <w:spacing w:after="0" w:line="56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bidi="ar-SA"/>
        </w:rPr>
        <w:t>（二）</w:t>
      </w:r>
      <w:r>
        <w:rPr>
          <w:rFonts w:hint="eastAsia" w:ascii="楷体_GB2312" w:hAnsi="楷体_GB2312" w:eastAsia="楷体_GB2312" w:cs="楷体_GB2312"/>
          <w:b/>
          <w:bCs/>
          <w:sz w:val="32"/>
          <w:szCs w:val="32"/>
          <w:lang w:val="en-US" w:eastAsia="zh-CN"/>
        </w:rPr>
        <w:t>开展生产经营单位主要负责人教育培训行动</w:t>
      </w:r>
    </w:p>
    <w:p>
      <w:pPr>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年至少组织乐华街道重点行业领域生产经营单位主要负责人参加一期专题安全教育培训，把企业主要负责人安全培训情况纳入安全生产执法检查的必查内容，督促企业主要负责热带头知法、懂法、守法、用法，履行安全生产法规定的七项职责，推动相关重点行业领域生产经营单位主要负责人教育培训全覆盖，街道安全监管人员同步跟班参加培训。</w:t>
      </w:r>
    </w:p>
    <w:p>
      <w:pPr>
        <w:keepNext w:val="0"/>
        <w:keepLines w:val="0"/>
        <w:pageBreakBefore w:val="0"/>
        <w:numPr>
          <w:ilvl w:val="0"/>
          <w:numId w:val="0"/>
        </w:numPr>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（三）开展生产经营单位从业人员安全素质能力提升行动</w:t>
      </w:r>
    </w:p>
    <w:p>
      <w:pPr>
        <w:keepNext w:val="0"/>
        <w:keepLines w:val="0"/>
        <w:pageBreakBefore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b/>
          <w:bCs/>
          <w:sz w:val="32"/>
          <w:szCs w:val="32"/>
          <w:lang w:val="en-US" w:eastAsia="zh-CN"/>
        </w:rPr>
        <w:t>健全从业人员培训长效机制</w:t>
      </w:r>
      <w:r>
        <w:rPr>
          <w:rFonts w:hint="eastAsia" w:ascii="仿宋_GB2312" w:hAnsi="仿宋_GB2312" w:eastAsia="仿宋_GB2312" w:cs="仿宋_GB2312"/>
          <w:sz w:val="32"/>
          <w:szCs w:val="32"/>
          <w:lang w:val="en-US" w:eastAsia="zh-CN"/>
        </w:rPr>
        <w:t>。指导辖区各行业领域结合实际情况开展从业人员安全素质能力提升，2024年底前全面细化完善生产经营单位各类从业人员安全生产教育培训的频次、内容、范围、时间等规定要求，健全教育培训效果督导检查机制，切实强化教育培训动态管理。督促生产经营单位科学制定培训计划，明确培训内容，培训人员，培训学时等要素，并建立健全安全培训责任制度、管理制度、考核制度等，形成长效机制。</w:t>
      </w:r>
    </w:p>
    <w:p>
      <w:pPr>
        <w:keepNext w:val="0"/>
        <w:keepLines w:val="0"/>
        <w:pageBreakBefore w:val="0"/>
        <w:numPr>
          <w:ilvl w:val="0"/>
          <w:numId w:val="0"/>
        </w:numPr>
        <w:kinsoku/>
        <w:wordWrap/>
        <w:overflowPunct/>
        <w:topLinePunct w:val="0"/>
        <w:autoSpaceDE/>
        <w:autoSpaceDN/>
        <w:bidi w:val="0"/>
        <w:spacing w:after="0"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2、提升从业人员应急避险能力。</w:t>
      </w:r>
      <w:r>
        <w:rPr>
          <w:rFonts w:hint="eastAsia" w:ascii="仿宋_GB2312" w:hAnsi="仿宋_GB2312" w:eastAsia="仿宋_GB2312" w:cs="仿宋_GB2312"/>
          <w:sz w:val="32"/>
          <w:szCs w:val="32"/>
          <w:lang w:val="en-US" w:eastAsia="zh-CN"/>
        </w:rPr>
        <w:t>聚焦从业人员疏散逃生避险意识能力提升，推动生产经营单位每年至少组织开展一次疏散逃生演练（高危行业领域每半年至少一次），让全体从业人员熟知逃生通道、安全出口及应急处置要求，形成常态化机制。</w:t>
      </w:r>
    </w:p>
    <w:p>
      <w:pPr>
        <w:keepNext w:val="0"/>
        <w:keepLines w:val="0"/>
        <w:pageBreakBefore w:val="0"/>
        <w:numPr>
          <w:ilvl w:val="0"/>
          <w:numId w:val="0"/>
        </w:numPr>
        <w:kinsoku/>
        <w:wordWrap/>
        <w:overflowPunct/>
        <w:topLinePunct w:val="0"/>
        <w:autoSpaceDE/>
        <w:autoSpaceDN/>
        <w:bidi w:val="0"/>
        <w:spacing w:after="0" w:line="56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（四）开展生产经营单位安全风险隐患排查整治行动</w:t>
      </w:r>
    </w:p>
    <w:p>
      <w:pPr>
        <w:keepNext w:val="0"/>
        <w:keepLines w:val="0"/>
        <w:pageBreakBefore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b/>
          <w:bCs/>
          <w:sz w:val="32"/>
          <w:szCs w:val="32"/>
          <w:lang w:val="en-US" w:eastAsia="zh-CN"/>
        </w:rPr>
        <w:t>加强重大事故隐患标准体系宣贯。</w:t>
      </w:r>
      <w:r>
        <w:rPr>
          <w:rFonts w:hint="eastAsia" w:ascii="仿宋_GB2312" w:hAnsi="仿宋_GB2312" w:eastAsia="仿宋_GB2312" w:cs="仿宋_GB2312"/>
          <w:sz w:val="32"/>
          <w:szCs w:val="32"/>
          <w:lang w:val="en-US" w:eastAsia="zh-CN"/>
        </w:rPr>
        <w:t>对国家各部委出台、修订的重大事故隐患判定标准和省、市、区制订层出台的重大事故隐患判定试行标准，深入各企业组织宣讲，集中培训，督促各企业通过培训，帮带、演练等方式加强判定标准学习，确保企业安全管理人员对照判定标准查得出、查得准重大事故隐患。</w:t>
      </w:r>
    </w:p>
    <w:p>
      <w:pPr>
        <w:keepNext w:val="0"/>
        <w:keepLines w:val="0"/>
        <w:pageBreakBefore w:val="0"/>
        <w:numPr>
          <w:ilvl w:val="0"/>
          <w:numId w:val="0"/>
        </w:numPr>
        <w:kinsoku/>
        <w:wordWrap/>
        <w:overflowPunct/>
        <w:topLinePunct w:val="0"/>
        <w:autoSpaceDE/>
        <w:autoSpaceDN/>
        <w:bidi w:val="0"/>
        <w:spacing w:after="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2、实施重大事故隐患动态清零。</w:t>
      </w:r>
      <w:r>
        <w:rPr>
          <w:rFonts w:hint="eastAsia" w:ascii="仿宋_GB2312" w:hAnsi="仿宋_GB2312" w:eastAsia="仿宋_GB2312" w:cs="仿宋_GB2312"/>
          <w:sz w:val="32"/>
          <w:szCs w:val="32"/>
          <w:lang w:val="en-US" w:eastAsia="zh-CN"/>
        </w:rPr>
        <w:t>完善重大事故隐患治理的督办制度及销号机制，对2023年以来各类安全检查发现的重大隐患及上级督办反馈问题隐患整改情况适时开展“回头看”，落实“查、改、督、销”闭环要求，明确每条重大事故隐患的整改责任、时限、措施、确保重大事故隐患闭环整改到位。</w:t>
      </w:r>
    </w:p>
    <w:p>
      <w:pPr>
        <w:keepNext w:val="0"/>
        <w:keepLines w:val="0"/>
        <w:pageBreakBefore w:val="0"/>
        <w:numPr>
          <w:ilvl w:val="0"/>
          <w:numId w:val="0"/>
        </w:numPr>
        <w:kinsoku/>
        <w:wordWrap/>
        <w:overflowPunct/>
        <w:topLinePunct w:val="0"/>
        <w:autoSpaceDE/>
        <w:autoSpaceDN/>
        <w:bidi w:val="0"/>
        <w:spacing w:after="0" w:line="56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（五）开展安全生产精准执法和帮扶行动</w:t>
      </w:r>
    </w:p>
    <w:p>
      <w:pPr>
        <w:keepNext w:val="0"/>
        <w:keepLines w:val="0"/>
        <w:pageBreakBefore w:val="0"/>
        <w:numPr>
          <w:ilvl w:val="0"/>
          <w:numId w:val="0"/>
        </w:numPr>
        <w:kinsoku/>
        <w:wordWrap/>
        <w:overflowPunct/>
        <w:topLinePunct w:val="0"/>
        <w:autoSpaceDE/>
        <w:autoSpaceDN/>
        <w:bidi w:val="0"/>
        <w:spacing w:after="0"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统筹乐华街道安全生产监管、消防工作、防灾减灾救灾、应急救援等人员力量，强化责任落实，共同做好安全检查、安全宣传、应急救援等工作，推动安全生产监管服务向基层末梢延伸。发挥街道应急救援队伍力量，不定期对防风防汛应急救援物资设备进行检查补充，同时对社区配备的防风防汛应急物资进行补充，强化做好辖区应急工作队伍的责任意识，鼓励辖区企事业单位积极建立应急志愿者队伍，不断提高工作处置能力。</w:t>
      </w:r>
    </w:p>
    <w:p>
      <w:pPr>
        <w:keepNext w:val="0"/>
        <w:keepLines w:val="0"/>
        <w:pageBreakBefore w:val="0"/>
        <w:numPr>
          <w:ilvl w:val="0"/>
          <w:numId w:val="0"/>
        </w:numPr>
        <w:kinsoku/>
        <w:wordWrap/>
        <w:overflowPunct/>
        <w:topLinePunct w:val="0"/>
        <w:autoSpaceDE/>
        <w:autoSpaceDN/>
        <w:bidi w:val="0"/>
        <w:spacing w:after="0" w:line="56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（六）加强全民安全生产宣传教育</w:t>
      </w:r>
    </w:p>
    <w:p>
      <w:pPr>
        <w:keepNext w:val="0"/>
        <w:keepLines w:val="0"/>
        <w:pageBreakBefore w:val="0"/>
        <w:numPr>
          <w:ilvl w:val="0"/>
          <w:numId w:val="0"/>
        </w:numPr>
        <w:kinsoku/>
        <w:wordWrap/>
        <w:overflowPunct/>
        <w:topLinePunct w:val="0"/>
        <w:autoSpaceDE/>
        <w:autoSpaceDN/>
        <w:bidi w:val="0"/>
        <w:spacing w:after="0"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highlight w:val="none"/>
        </w:rPr>
        <w:t>加强全民安全生产宣传教育，</w:t>
      </w:r>
      <w:r>
        <w:rPr>
          <w:rFonts w:hint="eastAsia" w:ascii="仿宋_GB2312" w:hAnsi="仿宋_GB2312" w:eastAsia="仿宋_GB2312" w:cs="仿宋_GB2312"/>
          <w:b w:val="0"/>
          <w:bCs w:val="0"/>
          <w:color w:val="auto"/>
          <w:sz w:val="32"/>
          <w:szCs w:val="32"/>
          <w:highlight w:val="none"/>
          <w:lang w:eastAsia="zh-CN"/>
        </w:rPr>
        <w:t>培育公众安全意识，</w:t>
      </w:r>
      <w:r>
        <w:rPr>
          <w:rFonts w:hint="eastAsia" w:ascii="仿宋_GB2312" w:hAnsi="仿宋_GB2312" w:eastAsia="仿宋_GB2312" w:cs="仿宋_GB2312"/>
          <w:b w:val="0"/>
          <w:bCs w:val="0"/>
          <w:color w:val="auto"/>
          <w:sz w:val="32"/>
          <w:szCs w:val="32"/>
          <w:highlight w:val="none"/>
          <w:lang w:val="en-US" w:eastAsia="zh-Hans"/>
        </w:rPr>
        <w:t>聚焦“</w:t>
      </w:r>
      <w:r>
        <w:rPr>
          <w:rFonts w:hint="eastAsia" w:ascii="仿宋_GB2312" w:hAnsi="仿宋_GB2312" w:eastAsia="仿宋_GB2312" w:cs="仿宋_GB2312"/>
          <w:b w:val="0"/>
          <w:bCs w:val="0"/>
          <w:color w:val="auto"/>
          <w:sz w:val="32"/>
          <w:szCs w:val="32"/>
          <w:highlight w:val="none"/>
        </w:rPr>
        <w:t>人人讲安全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个个会应急</w:t>
      </w:r>
      <w:r>
        <w:rPr>
          <w:rFonts w:hint="eastAsia"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val="en-US" w:eastAsia="zh-Hans"/>
        </w:rPr>
        <w:t>这个主题和目标，</w:t>
      </w:r>
      <w:r>
        <w:rPr>
          <w:rFonts w:hint="eastAsia" w:ascii="仿宋_GB2312" w:hAnsi="仿宋_GB2312" w:eastAsia="仿宋_GB2312" w:cs="仿宋_GB2312"/>
          <w:b w:val="0"/>
          <w:bCs w:val="0"/>
          <w:color w:val="auto"/>
          <w:sz w:val="32"/>
          <w:szCs w:val="32"/>
          <w:highlight w:val="none"/>
        </w:rPr>
        <w:t>持续开展安全生产月、消防宣传月、安全宣传咨询日等活动，</w:t>
      </w:r>
      <w:r>
        <w:rPr>
          <w:rFonts w:hint="eastAsia" w:ascii="仿宋_GB2312" w:hAnsi="仿宋_GB2312" w:eastAsia="仿宋_GB2312" w:cs="仿宋_GB2312"/>
          <w:b w:val="0"/>
          <w:bCs w:val="0"/>
          <w:color w:val="auto"/>
          <w:sz w:val="32"/>
          <w:szCs w:val="32"/>
          <w:highlight w:val="none"/>
          <w:lang w:eastAsia="zh-CN"/>
        </w:rPr>
        <w:t>推动</w:t>
      </w:r>
      <w:r>
        <w:rPr>
          <w:rFonts w:hint="eastAsia" w:ascii="仿宋_GB2312" w:hAnsi="仿宋_GB2312" w:eastAsia="仿宋_GB2312" w:cs="仿宋_GB2312"/>
          <w:b w:val="0"/>
          <w:bCs w:val="0"/>
          <w:color w:val="auto"/>
          <w:sz w:val="32"/>
          <w:szCs w:val="32"/>
          <w:highlight w:val="none"/>
        </w:rPr>
        <w:t>将安全教育纳入国民教育体系，引导公众践行安全的生产生活方式，推动安全宣传进企业、进农村、进社区、进学校、进家庭。</w:t>
      </w:r>
      <w:r>
        <w:rPr>
          <w:rFonts w:hint="eastAsia" w:ascii="仿宋_GB2312" w:hAnsi="仿宋_GB2312" w:eastAsia="仿宋_GB2312" w:cs="仿宋_GB2312"/>
          <w:b w:val="0"/>
          <w:bCs w:val="0"/>
          <w:color w:val="auto"/>
          <w:sz w:val="32"/>
          <w:szCs w:val="32"/>
          <w:highlight w:val="none"/>
          <w:lang w:eastAsia="zh-CN"/>
        </w:rPr>
        <w:t>落实“谁执法谁普法”普法责任制，深入开展安全生产法治宣传教育。</w:t>
      </w:r>
      <w:r>
        <w:rPr>
          <w:rFonts w:hint="eastAsia" w:ascii="仿宋_GB2312" w:hAnsi="仿宋_GB2312" w:eastAsia="仿宋_GB2312" w:cs="仿宋_GB2312"/>
          <w:sz w:val="32"/>
          <w:szCs w:val="32"/>
          <w:lang w:val="en-US" w:eastAsia="zh-CN"/>
        </w:rPr>
        <w:t>广泛宣传安全生产，消防安全、防灾减灾救灾、应急避险自救知识，全面提高辖区居民安全意识。</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七</w:t>
      </w:r>
      <w:r>
        <w:rPr>
          <w:rFonts w:hint="eastAsia" w:ascii="楷体_GB2312" w:hAnsi="楷体_GB2312" w:eastAsia="楷体_GB2312" w:cs="楷体_GB2312"/>
          <w:b/>
          <w:bCs/>
          <w:color w:val="auto"/>
          <w:sz w:val="32"/>
          <w:szCs w:val="32"/>
          <w:highlight w:val="none"/>
        </w:rPr>
        <w:t>）开展</w:t>
      </w:r>
      <w:r>
        <w:rPr>
          <w:rFonts w:hint="eastAsia" w:ascii="楷体_GB2312" w:hAnsi="楷体_GB2312" w:eastAsia="楷体_GB2312" w:cs="楷体_GB2312"/>
          <w:b/>
          <w:bCs/>
          <w:color w:val="auto"/>
          <w:sz w:val="32"/>
          <w:szCs w:val="32"/>
          <w:highlight w:val="none"/>
          <w:lang w:eastAsia="zh-CN"/>
        </w:rPr>
        <w:t>省级</w:t>
      </w:r>
      <w:r>
        <w:rPr>
          <w:rFonts w:hint="eastAsia" w:ascii="楷体_GB2312" w:hAnsi="楷体_GB2312" w:eastAsia="楷体_GB2312" w:cs="楷体_GB2312"/>
          <w:b/>
          <w:bCs/>
          <w:color w:val="auto"/>
          <w:sz w:val="32"/>
          <w:szCs w:val="32"/>
          <w:highlight w:val="none"/>
        </w:rPr>
        <w:t>安全</w:t>
      </w:r>
      <w:r>
        <w:rPr>
          <w:rFonts w:hint="eastAsia" w:ascii="楷体_GB2312" w:hAnsi="楷体_GB2312" w:eastAsia="楷体_GB2312" w:cs="楷体_GB2312"/>
          <w:b/>
          <w:bCs/>
          <w:color w:val="auto"/>
          <w:sz w:val="32"/>
          <w:szCs w:val="32"/>
          <w:highlight w:val="none"/>
          <w:lang w:eastAsia="zh-CN"/>
        </w:rPr>
        <w:t>发展示范</w:t>
      </w:r>
      <w:r>
        <w:rPr>
          <w:rFonts w:hint="eastAsia" w:ascii="楷体_GB2312" w:hAnsi="楷体_GB2312" w:eastAsia="楷体_GB2312" w:cs="楷体_GB2312"/>
          <w:b/>
          <w:bCs/>
          <w:color w:val="auto"/>
          <w:sz w:val="32"/>
          <w:szCs w:val="32"/>
          <w:highlight w:val="none"/>
        </w:rPr>
        <w:t>城市</w:t>
      </w:r>
      <w:r>
        <w:rPr>
          <w:rFonts w:hint="eastAsia" w:ascii="楷体_GB2312" w:hAnsi="楷体_GB2312" w:eastAsia="楷体_GB2312" w:cs="楷体_GB2312"/>
          <w:b/>
          <w:bCs/>
          <w:color w:val="auto"/>
          <w:sz w:val="32"/>
          <w:szCs w:val="32"/>
          <w:highlight w:val="none"/>
          <w:lang w:eastAsia="zh-CN"/>
        </w:rPr>
        <w:t>创建行</w:t>
      </w:r>
      <w:r>
        <w:rPr>
          <w:rFonts w:hint="eastAsia" w:ascii="楷体_GB2312" w:hAnsi="楷体_GB2312" w:eastAsia="楷体_GB2312" w:cs="楷体_GB2312"/>
          <w:b/>
          <w:bCs/>
          <w:color w:val="auto"/>
          <w:sz w:val="32"/>
          <w:szCs w:val="32"/>
          <w:highlight w:val="none"/>
        </w:rPr>
        <w:t>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val="0"/>
          <w:bCs w:val="0"/>
          <w:strike w:val="0"/>
          <w:dstrike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1、对标对表开展省级示范试点创建。</w:t>
      </w:r>
      <w:r>
        <w:rPr>
          <w:rFonts w:hint="eastAsia" w:ascii="仿宋_GB2312" w:hAnsi="仿宋_GB2312" w:eastAsia="仿宋_GB2312" w:cs="仿宋_GB2312"/>
          <w:b w:val="0"/>
          <w:bCs w:val="0"/>
          <w:strike w:val="0"/>
          <w:dstrike w:val="0"/>
          <w:color w:val="auto"/>
          <w:sz w:val="32"/>
          <w:szCs w:val="32"/>
          <w:highlight w:val="none"/>
          <w:lang w:val="en-US" w:eastAsia="zh-CN"/>
        </w:rPr>
        <w:t>根据《广东省安全发展示范试点城市评价与管理办法》的修订情况，按照省级创建评价细则，推动全街道加强省级安全发展示范城市创建工作。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2、提升城市安全风险监测预警能力。</w:t>
      </w:r>
      <w:r>
        <w:rPr>
          <w:rFonts w:hint="eastAsia" w:ascii="仿宋_GB2312" w:hAnsi="仿宋_GB2312" w:eastAsia="仿宋_GB2312" w:cs="仿宋_GB2312"/>
          <w:b w:val="0"/>
          <w:bCs w:val="0"/>
          <w:color w:val="auto"/>
          <w:sz w:val="32"/>
          <w:szCs w:val="32"/>
          <w:highlight w:val="none"/>
          <w:lang w:val="en-US" w:eastAsia="zh-CN"/>
        </w:rPr>
        <w:t>推动“能监测、会预警、快处置”为目标，聚焦燃气、消防、特种设备、自建房、危化品、道路交通、水上交通和渔业船舶等重点领域，构建统分结合、协调联动的城市安全风险监测预警体系，有效保障城市安全运行。</w:t>
      </w:r>
    </w:p>
    <w:p>
      <w:pPr>
        <w:keepNext w:val="0"/>
        <w:keepLines w:val="0"/>
        <w:pageBreakBefore w:val="0"/>
        <w:numPr>
          <w:ilvl w:val="0"/>
          <w:numId w:val="0"/>
        </w:numPr>
        <w:kinsoku/>
        <w:wordWrap/>
        <w:overflowPunct/>
        <w:topLinePunct w:val="0"/>
        <w:autoSpaceDE/>
        <w:autoSpaceDN/>
        <w:bidi w:val="0"/>
        <w:spacing w:after="0"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numPr>
          <w:ilvl w:val="0"/>
          <w:numId w:val="0"/>
        </w:numPr>
        <w:kinsoku/>
        <w:wordWrap/>
        <w:overflowPunct/>
        <w:topLinePunct w:val="0"/>
        <w:autoSpaceDE/>
        <w:autoSpaceDN/>
        <w:bidi w:val="0"/>
        <w:spacing w:after="0" w:line="560"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bidi="ar-SA"/>
        </w:rPr>
        <w:t>（一）</w:t>
      </w:r>
      <w:r>
        <w:rPr>
          <w:rFonts w:hint="eastAsia" w:ascii="楷体_GB2312" w:hAnsi="楷体_GB2312" w:eastAsia="楷体_GB2312" w:cs="楷体_GB2312"/>
          <w:b/>
          <w:bCs/>
          <w:sz w:val="32"/>
          <w:szCs w:val="32"/>
          <w:lang w:val="en-US" w:eastAsia="zh-CN"/>
        </w:rPr>
        <w:t>加强组织领导</w:t>
      </w:r>
    </w:p>
    <w:p>
      <w:pPr>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由街道党工委书记为组长，办事处主任为常务副组长，各分管领导为副组长，各办公室主任及各社区书记为成员的安全生产治本攻坚三年行动领导小组，统筹街道辖区治本攻坚工作，召开专题会议进行动员部署，建立完善信息汇总、动态研判、晾嗮通报、督导检查等机制，切实加大督导推动力度</w:t>
      </w:r>
    </w:p>
    <w:p>
      <w:pPr>
        <w:keepNext w:val="0"/>
        <w:keepLines w:val="0"/>
        <w:pageBreakBefore w:val="0"/>
        <w:numPr>
          <w:ilvl w:val="0"/>
          <w:numId w:val="0"/>
        </w:numPr>
        <w:kinsoku/>
        <w:wordWrap/>
        <w:overflowPunct/>
        <w:topLinePunct w:val="0"/>
        <w:autoSpaceDE/>
        <w:autoSpaceDN/>
        <w:bidi w:val="0"/>
        <w:spacing w:after="0" w:line="56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（二）完善法规制度</w:t>
      </w:r>
    </w:p>
    <w:p>
      <w:pPr>
        <w:keepNext w:val="0"/>
        <w:keepLines w:val="0"/>
        <w:pageBreakBefore w:val="0"/>
        <w:numPr>
          <w:ilvl w:val="0"/>
          <w:numId w:val="0"/>
        </w:numPr>
        <w:kinsoku/>
        <w:wordWrap/>
        <w:overflowPunct/>
        <w:topLinePunct w:val="0"/>
        <w:autoSpaceDE/>
        <w:autoSpaceDN/>
        <w:bidi w:val="0"/>
        <w:spacing w:after="0"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强化法治思维，聚焦安全生产重点难点问题推动不断完善有关工作规定要求，健全常态化工作机制，切实提升安全生产依法治理能力和水平。严格落实领导带班和24小时在岗值班制度，加强信息报送工作，确保信息畅通、及时报告、处置有力。</w:t>
      </w:r>
    </w:p>
    <w:p>
      <w:pPr>
        <w:keepNext w:val="0"/>
        <w:keepLines w:val="0"/>
        <w:pageBreakBefore w:val="0"/>
        <w:numPr>
          <w:ilvl w:val="0"/>
          <w:numId w:val="0"/>
        </w:numPr>
        <w:kinsoku/>
        <w:wordWrap/>
        <w:overflowPunct/>
        <w:topLinePunct w:val="0"/>
        <w:autoSpaceDE/>
        <w:autoSpaceDN/>
        <w:bidi w:val="0"/>
        <w:spacing w:after="0" w:line="56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（三）强化考核检查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szCs w:val="32"/>
          <w:lang w:val="en-US" w:eastAsia="zh-CN"/>
        </w:rPr>
        <w:t>把安全生产治本攻坚三年行动作为年度安全生产和消防工作考核重点，结合实际，分级建立健全考核检查，督导督办等各项工作机制，推</w:t>
      </w:r>
      <w:r>
        <w:rPr>
          <w:rFonts w:hint="eastAsia" w:ascii="仿宋_GB2312" w:hAnsi="仿宋_GB2312" w:eastAsia="仿宋_GB2312" w:cs="仿宋_GB2312"/>
          <w:b w:val="0"/>
          <w:bCs w:val="0"/>
          <w:color w:val="auto"/>
          <w:sz w:val="32"/>
          <w:szCs w:val="32"/>
          <w:highlight w:val="none"/>
        </w:rPr>
        <w:t>展全民安全素质提升行动。</w:t>
      </w:r>
      <w:r>
        <w:rPr>
          <w:rFonts w:hint="eastAsia" w:ascii="仿宋_GB2312" w:hAnsi="仿宋_GB2312" w:eastAsia="仿宋_GB2312" w:cs="仿宋_GB2312"/>
          <w:b w:val="0"/>
          <w:bCs w:val="0"/>
          <w:strike w:val="0"/>
          <w:dstrike w:val="0"/>
          <w:color w:val="auto"/>
          <w:sz w:val="32"/>
          <w:szCs w:val="32"/>
          <w:highlight w:val="none"/>
          <w:lang w:val="en-US" w:eastAsia="zh-CN"/>
        </w:rPr>
        <w:t>街道</w:t>
      </w:r>
      <w:r>
        <w:rPr>
          <w:rFonts w:hint="eastAsia" w:ascii="仿宋_GB2312" w:hAnsi="仿宋_GB2312" w:eastAsia="仿宋_GB2312" w:cs="仿宋_GB2312"/>
          <w:b w:val="0"/>
          <w:bCs w:val="0"/>
          <w:strike w:val="0"/>
          <w:dstrike w:val="0"/>
          <w:color w:val="auto"/>
          <w:sz w:val="32"/>
          <w:szCs w:val="32"/>
          <w:highlight w:val="none"/>
        </w:rPr>
        <w:t>要用好正向激励手段，在干部考察、评优评先等工作中注意了解治本攻坚三年行动开展情况，按照</w:t>
      </w:r>
      <w:r>
        <w:rPr>
          <w:rFonts w:hint="eastAsia" w:ascii="仿宋_GB2312" w:hAnsi="仿宋_GB2312" w:eastAsia="仿宋_GB2312" w:cs="仿宋_GB2312"/>
          <w:b w:val="0"/>
          <w:bCs w:val="0"/>
          <w:strike w:val="0"/>
          <w:dstrike w:val="0"/>
          <w:color w:val="auto"/>
          <w:sz w:val="32"/>
          <w:szCs w:val="32"/>
          <w:highlight w:val="none"/>
          <w:lang w:eastAsia="zh-CN"/>
        </w:rPr>
        <w:t>党和国家</w:t>
      </w:r>
      <w:r>
        <w:rPr>
          <w:rFonts w:hint="eastAsia" w:ascii="仿宋_GB2312" w:hAnsi="仿宋_GB2312" w:eastAsia="仿宋_GB2312" w:cs="仿宋_GB2312"/>
          <w:b w:val="0"/>
          <w:bCs w:val="0"/>
          <w:strike w:val="0"/>
          <w:dstrike w:val="0"/>
          <w:color w:val="auto"/>
          <w:sz w:val="32"/>
          <w:szCs w:val="32"/>
          <w:highlight w:val="none"/>
        </w:rPr>
        <w:t>有关规定对治本攻坚工作中成绩突出的集体和个人进行表彰奖励，要加大</w:t>
      </w:r>
      <w:r>
        <w:rPr>
          <w:rFonts w:hint="eastAsia" w:ascii="仿宋_GB2312" w:hAnsi="仿宋_GB2312" w:eastAsia="仿宋_GB2312" w:cs="仿宋_GB2312"/>
          <w:b w:val="0"/>
          <w:bCs w:val="0"/>
          <w:strike w:val="0"/>
          <w:dstrike w:val="0"/>
          <w:color w:val="auto"/>
          <w:sz w:val="32"/>
          <w:szCs w:val="32"/>
          <w:highlight w:val="none"/>
          <w:lang w:eastAsia="zh-CN"/>
        </w:rPr>
        <w:t>对</w:t>
      </w:r>
      <w:r>
        <w:rPr>
          <w:rFonts w:hint="eastAsia" w:ascii="仿宋_GB2312" w:hAnsi="仿宋_GB2312" w:eastAsia="仿宋_GB2312" w:cs="仿宋_GB2312"/>
          <w:b w:val="0"/>
          <w:bCs w:val="0"/>
          <w:strike w:val="0"/>
          <w:dstrike w:val="0"/>
          <w:color w:val="auto"/>
          <w:sz w:val="32"/>
          <w:szCs w:val="32"/>
          <w:highlight w:val="none"/>
        </w:rPr>
        <w:t>治本攻坚工作成绩先进单位的通报表扬力度，强化正面典型引导和示范引路，以点带面推动整体工作水平提升。</w:t>
      </w:r>
    </w:p>
    <w:p>
      <w:pPr>
        <w:spacing w:line="800" w:lineRule="exact"/>
        <w:ind w:right="641"/>
        <w:rPr>
          <w:rFonts w:hint="eastAsia" w:ascii="仿宋" w:hAnsi="仿宋" w:eastAsia="仿宋"/>
          <w:b/>
          <w:bCs/>
          <w:sz w:val="32"/>
          <w:szCs w:val="32"/>
          <w:lang w:val="en-US" w:eastAsia="zh-CN"/>
        </w:rPr>
      </w:pPr>
    </w:p>
    <w:sectPr>
      <w:footerReference r:id="rId6" w:type="default"/>
      <w:pgSz w:w="11906" w:h="16838"/>
      <w:pgMar w:top="1928" w:right="1474" w:bottom="1701" w:left="1588" w:header="709" w:footer="709"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3"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8"/>
        <w:szCs w:val="28"/>
      </w:rPr>
      <w:id w:val="-1806697058"/>
    </w:sdtPr>
    <w:sdtEndPr>
      <w:rPr>
        <w:rFonts w:hint="eastAsia" w:ascii="仿宋_GB2312" w:eastAsia="仿宋_GB2312"/>
        <w:sz w:val="28"/>
        <w:szCs w:val="28"/>
      </w:rPr>
    </w:sdtEndPr>
    <w:sdtContent>
      <w:p>
        <w:pPr>
          <w:pStyle w:val="1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文本框 1029" o:spid="_x0000_s3083"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E3YmEyN2JlMGVmZGUyNmJjOThhNThjZmE1OGI2NzYifQ=="/>
  </w:docVars>
  <w:rsids>
    <w:rsidRoot w:val="00D31D50"/>
    <w:rsid w:val="00001228"/>
    <w:rsid w:val="00003622"/>
    <w:rsid w:val="00007064"/>
    <w:rsid w:val="00007D08"/>
    <w:rsid w:val="0001015D"/>
    <w:rsid w:val="00023897"/>
    <w:rsid w:val="00026884"/>
    <w:rsid w:val="00030378"/>
    <w:rsid w:val="000304C9"/>
    <w:rsid w:val="000323C3"/>
    <w:rsid w:val="00037C77"/>
    <w:rsid w:val="000469D6"/>
    <w:rsid w:val="000511AE"/>
    <w:rsid w:val="00051AD7"/>
    <w:rsid w:val="00061937"/>
    <w:rsid w:val="00063561"/>
    <w:rsid w:val="0006358D"/>
    <w:rsid w:val="000648C8"/>
    <w:rsid w:val="00066A0B"/>
    <w:rsid w:val="00072488"/>
    <w:rsid w:val="00083D2E"/>
    <w:rsid w:val="000846B7"/>
    <w:rsid w:val="00090804"/>
    <w:rsid w:val="00095991"/>
    <w:rsid w:val="00097B0F"/>
    <w:rsid w:val="000A0FDE"/>
    <w:rsid w:val="000A27C9"/>
    <w:rsid w:val="000C0E22"/>
    <w:rsid w:val="000C4095"/>
    <w:rsid w:val="000C72FA"/>
    <w:rsid w:val="000D2317"/>
    <w:rsid w:val="000D4C3E"/>
    <w:rsid w:val="000D4FFB"/>
    <w:rsid w:val="000D7981"/>
    <w:rsid w:val="000E3974"/>
    <w:rsid w:val="000E516E"/>
    <w:rsid w:val="00100FE2"/>
    <w:rsid w:val="001013D4"/>
    <w:rsid w:val="001020E8"/>
    <w:rsid w:val="00105723"/>
    <w:rsid w:val="00107461"/>
    <w:rsid w:val="0011053D"/>
    <w:rsid w:val="001134AE"/>
    <w:rsid w:val="00116EA3"/>
    <w:rsid w:val="00123723"/>
    <w:rsid w:val="001260E7"/>
    <w:rsid w:val="0012787A"/>
    <w:rsid w:val="00133DA4"/>
    <w:rsid w:val="00135E4E"/>
    <w:rsid w:val="00144287"/>
    <w:rsid w:val="00152F35"/>
    <w:rsid w:val="00153720"/>
    <w:rsid w:val="00153B82"/>
    <w:rsid w:val="001550B7"/>
    <w:rsid w:val="001569DC"/>
    <w:rsid w:val="00156D31"/>
    <w:rsid w:val="0015712D"/>
    <w:rsid w:val="001604B4"/>
    <w:rsid w:val="001612AE"/>
    <w:rsid w:val="00176EBE"/>
    <w:rsid w:val="001830EB"/>
    <w:rsid w:val="001851EC"/>
    <w:rsid w:val="00186E92"/>
    <w:rsid w:val="0019024A"/>
    <w:rsid w:val="0019120F"/>
    <w:rsid w:val="001A01CF"/>
    <w:rsid w:val="001A64B9"/>
    <w:rsid w:val="001A76A0"/>
    <w:rsid w:val="001B2C80"/>
    <w:rsid w:val="001B530C"/>
    <w:rsid w:val="001D4ADA"/>
    <w:rsid w:val="001D5A83"/>
    <w:rsid w:val="001D6C7C"/>
    <w:rsid w:val="001D7A3A"/>
    <w:rsid w:val="001E2B67"/>
    <w:rsid w:val="001E2D7E"/>
    <w:rsid w:val="001E496F"/>
    <w:rsid w:val="001F0ADC"/>
    <w:rsid w:val="001F4BE6"/>
    <w:rsid w:val="0020590D"/>
    <w:rsid w:val="0021278F"/>
    <w:rsid w:val="00213166"/>
    <w:rsid w:val="0021424D"/>
    <w:rsid w:val="00215B03"/>
    <w:rsid w:val="002163E6"/>
    <w:rsid w:val="00225315"/>
    <w:rsid w:val="0022703D"/>
    <w:rsid w:val="00232FA2"/>
    <w:rsid w:val="00235F4D"/>
    <w:rsid w:val="002370DB"/>
    <w:rsid w:val="002424F3"/>
    <w:rsid w:val="00251332"/>
    <w:rsid w:val="002550AB"/>
    <w:rsid w:val="00255AE7"/>
    <w:rsid w:val="0026339C"/>
    <w:rsid w:val="00272A5C"/>
    <w:rsid w:val="00272F93"/>
    <w:rsid w:val="002738FF"/>
    <w:rsid w:val="00275906"/>
    <w:rsid w:val="00275930"/>
    <w:rsid w:val="00277C5D"/>
    <w:rsid w:val="002803A8"/>
    <w:rsid w:val="00281977"/>
    <w:rsid w:val="00282EB8"/>
    <w:rsid w:val="00284F65"/>
    <w:rsid w:val="0028545A"/>
    <w:rsid w:val="00290731"/>
    <w:rsid w:val="0029109F"/>
    <w:rsid w:val="00293AF0"/>
    <w:rsid w:val="00294627"/>
    <w:rsid w:val="002A14FB"/>
    <w:rsid w:val="002A793E"/>
    <w:rsid w:val="002B287E"/>
    <w:rsid w:val="002B42F3"/>
    <w:rsid w:val="002B4656"/>
    <w:rsid w:val="002B4B4F"/>
    <w:rsid w:val="002C1BDE"/>
    <w:rsid w:val="002C3121"/>
    <w:rsid w:val="002C3F9E"/>
    <w:rsid w:val="002C4859"/>
    <w:rsid w:val="002C5A6A"/>
    <w:rsid w:val="002C6C07"/>
    <w:rsid w:val="002D4338"/>
    <w:rsid w:val="002F3027"/>
    <w:rsid w:val="002F655D"/>
    <w:rsid w:val="00305031"/>
    <w:rsid w:val="00306BD2"/>
    <w:rsid w:val="00314545"/>
    <w:rsid w:val="003207C0"/>
    <w:rsid w:val="003211A9"/>
    <w:rsid w:val="00323B43"/>
    <w:rsid w:val="003274D6"/>
    <w:rsid w:val="00342369"/>
    <w:rsid w:val="00343469"/>
    <w:rsid w:val="003471E5"/>
    <w:rsid w:val="0035024A"/>
    <w:rsid w:val="003506C8"/>
    <w:rsid w:val="00352BF6"/>
    <w:rsid w:val="00352FD1"/>
    <w:rsid w:val="0036478F"/>
    <w:rsid w:val="00365994"/>
    <w:rsid w:val="003700C7"/>
    <w:rsid w:val="00373422"/>
    <w:rsid w:val="003764D6"/>
    <w:rsid w:val="00391D44"/>
    <w:rsid w:val="00396A94"/>
    <w:rsid w:val="003A428D"/>
    <w:rsid w:val="003A517F"/>
    <w:rsid w:val="003B2C41"/>
    <w:rsid w:val="003B2CBF"/>
    <w:rsid w:val="003B35B0"/>
    <w:rsid w:val="003C3ADA"/>
    <w:rsid w:val="003C7FF4"/>
    <w:rsid w:val="003D1214"/>
    <w:rsid w:val="003D37D8"/>
    <w:rsid w:val="003D5132"/>
    <w:rsid w:val="003D7723"/>
    <w:rsid w:val="003E1ECA"/>
    <w:rsid w:val="003E7CE7"/>
    <w:rsid w:val="003F01BE"/>
    <w:rsid w:val="003F230C"/>
    <w:rsid w:val="003F6960"/>
    <w:rsid w:val="00401D30"/>
    <w:rsid w:val="004124F3"/>
    <w:rsid w:val="00421085"/>
    <w:rsid w:val="00421ED7"/>
    <w:rsid w:val="00426133"/>
    <w:rsid w:val="00430343"/>
    <w:rsid w:val="0043525C"/>
    <w:rsid w:val="004358AB"/>
    <w:rsid w:val="00464E90"/>
    <w:rsid w:val="004710E6"/>
    <w:rsid w:val="00474F07"/>
    <w:rsid w:val="00475B3D"/>
    <w:rsid w:val="0048446B"/>
    <w:rsid w:val="00494F5D"/>
    <w:rsid w:val="004A57A2"/>
    <w:rsid w:val="004B3C07"/>
    <w:rsid w:val="004B683C"/>
    <w:rsid w:val="004C12CE"/>
    <w:rsid w:val="004C5AFD"/>
    <w:rsid w:val="004C7D6D"/>
    <w:rsid w:val="004D12F2"/>
    <w:rsid w:val="004E1677"/>
    <w:rsid w:val="004E5857"/>
    <w:rsid w:val="004E6474"/>
    <w:rsid w:val="004F2B72"/>
    <w:rsid w:val="004F78E3"/>
    <w:rsid w:val="004F7FD2"/>
    <w:rsid w:val="00500579"/>
    <w:rsid w:val="00501354"/>
    <w:rsid w:val="00503F02"/>
    <w:rsid w:val="00533AAD"/>
    <w:rsid w:val="005374EB"/>
    <w:rsid w:val="005412B8"/>
    <w:rsid w:val="00541906"/>
    <w:rsid w:val="005538D9"/>
    <w:rsid w:val="00554E27"/>
    <w:rsid w:val="0056091C"/>
    <w:rsid w:val="0057019F"/>
    <w:rsid w:val="005737CB"/>
    <w:rsid w:val="00573AA8"/>
    <w:rsid w:val="005750EC"/>
    <w:rsid w:val="00575D0C"/>
    <w:rsid w:val="00575E2B"/>
    <w:rsid w:val="00585AAE"/>
    <w:rsid w:val="00591428"/>
    <w:rsid w:val="00597E1A"/>
    <w:rsid w:val="005A102B"/>
    <w:rsid w:val="005A34F8"/>
    <w:rsid w:val="005A35D6"/>
    <w:rsid w:val="005A5336"/>
    <w:rsid w:val="005B2F4B"/>
    <w:rsid w:val="005C12CC"/>
    <w:rsid w:val="005C6733"/>
    <w:rsid w:val="005D2B0B"/>
    <w:rsid w:val="005D72D1"/>
    <w:rsid w:val="005E45D8"/>
    <w:rsid w:val="005E4A3A"/>
    <w:rsid w:val="005E7784"/>
    <w:rsid w:val="005F293E"/>
    <w:rsid w:val="005F5CC0"/>
    <w:rsid w:val="00602216"/>
    <w:rsid w:val="00604D40"/>
    <w:rsid w:val="0060541A"/>
    <w:rsid w:val="00605C81"/>
    <w:rsid w:val="00614DC0"/>
    <w:rsid w:val="00614ECF"/>
    <w:rsid w:val="0061556D"/>
    <w:rsid w:val="00620768"/>
    <w:rsid w:val="00626B89"/>
    <w:rsid w:val="00626DED"/>
    <w:rsid w:val="006270F7"/>
    <w:rsid w:val="00637116"/>
    <w:rsid w:val="00640E61"/>
    <w:rsid w:val="00643822"/>
    <w:rsid w:val="00656B69"/>
    <w:rsid w:val="00657182"/>
    <w:rsid w:val="00660BD7"/>
    <w:rsid w:val="006813ED"/>
    <w:rsid w:val="00682506"/>
    <w:rsid w:val="00690D6E"/>
    <w:rsid w:val="00691AA2"/>
    <w:rsid w:val="006A2D40"/>
    <w:rsid w:val="006A3C66"/>
    <w:rsid w:val="006A5257"/>
    <w:rsid w:val="006B0753"/>
    <w:rsid w:val="006B3636"/>
    <w:rsid w:val="006B38D1"/>
    <w:rsid w:val="006B7080"/>
    <w:rsid w:val="006C36B1"/>
    <w:rsid w:val="006D11AE"/>
    <w:rsid w:val="006D7CD3"/>
    <w:rsid w:val="006E0932"/>
    <w:rsid w:val="006E2773"/>
    <w:rsid w:val="006E41C0"/>
    <w:rsid w:val="006E6A7B"/>
    <w:rsid w:val="006F07A0"/>
    <w:rsid w:val="006F26F7"/>
    <w:rsid w:val="007011C5"/>
    <w:rsid w:val="0070635E"/>
    <w:rsid w:val="00735CE2"/>
    <w:rsid w:val="00736368"/>
    <w:rsid w:val="00736AB9"/>
    <w:rsid w:val="0074075E"/>
    <w:rsid w:val="00744589"/>
    <w:rsid w:val="007578B8"/>
    <w:rsid w:val="00772D67"/>
    <w:rsid w:val="007735D5"/>
    <w:rsid w:val="007836B0"/>
    <w:rsid w:val="00794D5F"/>
    <w:rsid w:val="007960A8"/>
    <w:rsid w:val="00796113"/>
    <w:rsid w:val="007A61A6"/>
    <w:rsid w:val="007B6967"/>
    <w:rsid w:val="007C3232"/>
    <w:rsid w:val="007C5D2B"/>
    <w:rsid w:val="007D4469"/>
    <w:rsid w:val="007E250A"/>
    <w:rsid w:val="007E4CB6"/>
    <w:rsid w:val="007F73E8"/>
    <w:rsid w:val="008014DA"/>
    <w:rsid w:val="00802065"/>
    <w:rsid w:val="00813490"/>
    <w:rsid w:val="00813B21"/>
    <w:rsid w:val="0081553A"/>
    <w:rsid w:val="00821D65"/>
    <w:rsid w:val="00823214"/>
    <w:rsid w:val="00830339"/>
    <w:rsid w:val="0084579D"/>
    <w:rsid w:val="00852497"/>
    <w:rsid w:val="00853A00"/>
    <w:rsid w:val="0086469C"/>
    <w:rsid w:val="0086495F"/>
    <w:rsid w:val="00867442"/>
    <w:rsid w:val="00867D64"/>
    <w:rsid w:val="00875246"/>
    <w:rsid w:val="00877CDB"/>
    <w:rsid w:val="008837F6"/>
    <w:rsid w:val="00885C2E"/>
    <w:rsid w:val="00891EFE"/>
    <w:rsid w:val="0089399D"/>
    <w:rsid w:val="00897431"/>
    <w:rsid w:val="00897C27"/>
    <w:rsid w:val="008A5494"/>
    <w:rsid w:val="008A7E9C"/>
    <w:rsid w:val="008B189F"/>
    <w:rsid w:val="008B1B7F"/>
    <w:rsid w:val="008B6BB0"/>
    <w:rsid w:val="008B7726"/>
    <w:rsid w:val="008C0995"/>
    <w:rsid w:val="008C5140"/>
    <w:rsid w:val="008C5C83"/>
    <w:rsid w:val="008D199D"/>
    <w:rsid w:val="008F6CFB"/>
    <w:rsid w:val="00900535"/>
    <w:rsid w:val="00900BF9"/>
    <w:rsid w:val="00904AD6"/>
    <w:rsid w:val="00905A26"/>
    <w:rsid w:val="009148D3"/>
    <w:rsid w:val="00914F6C"/>
    <w:rsid w:val="009218EA"/>
    <w:rsid w:val="0092214B"/>
    <w:rsid w:val="00924235"/>
    <w:rsid w:val="0093042A"/>
    <w:rsid w:val="00933171"/>
    <w:rsid w:val="009535F6"/>
    <w:rsid w:val="00956438"/>
    <w:rsid w:val="00957855"/>
    <w:rsid w:val="0096312F"/>
    <w:rsid w:val="009720AF"/>
    <w:rsid w:val="00975448"/>
    <w:rsid w:val="00976545"/>
    <w:rsid w:val="009767E5"/>
    <w:rsid w:val="0098399C"/>
    <w:rsid w:val="00983F1D"/>
    <w:rsid w:val="00985006"/>
    <w:rsid w:val="009866D9"/>
    <w:rsid w:val="009870B0"/>
    <w:rsid w:val="009979ED"/>
    <w:rsid w:val="009A529E"/>
    <w:rsid w:val="009A63C0"/>
    <w:rsid w:val="009A7A72"/>
    <w:rsid w:val="009B1431"/>
    <w:rsid w:val="009B5DB9"/>
    <w:rsid w:val="009B5E93"/>
    <w:rsid w:val="009B5F5B"/>
    <w:rsid w:val="009C0ECC"/>
    <w:rsid w:val="009D12EC"/>
    <w:rsid w:val="009D6053"/>
    <w:rsid w:val="009D7048"/>
    <w:rsid w:val="009D736A"/>
    <w:rsid w:val="009E31DF"/>
    <w:rsid w:val="009E3F63"/>
    <w:rsid w:val="009E4E9E"/>
    <w:rsid w:val="009F464F"/>
    <w:rsid w:val="009F6929"/>
    <w:rsid w:val="00A0441E"/>
    <w:rsid w:val="00A12601"/>
    <w:rsid w:val="00A2542E"/>
    <w:rsid w:val="00A31822"/>
    <w:rsid w:val="00A33802"/>
    <w:rsid w:val="00A36667"/>
    <w:rsid w:val="00A376FC"/>
    <w:rsid w:val="00A50AC8"/>
    <w:rsid w:val="00A56FBD"/>
    <w:rsid w:val="00A641FB"/>
    <w:rsid w:val="00A72EB5"/>
    <w:rsid w:val="00A73678"/>
    <w:rsid w:val="00A77B85"/>
    <w:rsid w:val="00A82341"/>
    <w:rsid w:val="00A83621"/>
    <w:rsid w:val="00A95358"/>
    <w:rsid w:val="00A97429"/>
    <w:rsid w:val="00AA6C3D"/>
    <w:rsid w:val="00AB3760"/>
    <w:rsid w:val="00AB3965"/>
    <w:rsid w:val="00AB4E67"/>
    <w:rsid w:val="00AB7A61"/>
    <w:rsid w:val="00AC7770"/>
    <w:rsid w:val="00AD0F93"/>
    <w:rsid w:val="00AD3FCE"/>
    <w:rsid w:val="00AD4880"/>
    <w:rsid w:val="00AE0687"/>
    <w:rsid w:val="00AE103C"/>
    <w:rsid w:val="00AE3DD1"/>
    <w:rsid w:val="00AE3E28"/>
    <w:rsid w:val="00AE620C"/>
    <w:rsid w:val="00AF0049"/>
    <w:rsid w:val="00AF11E9"/>
    <w:rsid w:val="00AF5349"/>
    <w:rsid w:val="00AF54EB"/>
    <w:rsid w:val="00B0696D"/>
    <w:rsid w:val="00B07C03"/>
    <w:rsid w:val="00B15076"/>
    <w:rsid w:val="00B1634A"/>
    <w:rsid w:val="00B22ABE"/>
    <w:rsid w:val="00B22F0A"/>
    <w:rsid w:val="00B3260B"/>
    <w:rsid w:val="00B42DDC"/>
    <w:rsid w:val="00B44F7F"/>
    <w:rsid w:val="00B45B4C"/>
    <w:rsid w:val="00B5021A"/>
    <w:rsid w:val="00B5098E"/>
    <w:rsid w:val="00B601A9"/>
    <w:rsid w:val="00B6762C"/>
    <w:rsid w:val="00B71C9D"/>
    <w:rsid w:val="00B71E16"/>
    <w:rsid w:val="00B73598"/>
    <w:rsid w:val="00B73AE1"/>
    <w:rsid w:val="00B7442F"/>
    <w:rsid w:val="00B74AE8"/>
    <w:rsid w:val="00B82417"/>
    <w:rsid w:val="00B85DB5"/>
    <w:rsid w:val="00B905EB"/>
    <w:rsid w:val="00B967E3"/>
    <w:rsid w:val="00BC12CF"/>
    <w:rsid w:val="00BD4172"/>
    <w:rsid w:val="00BD6952"/>
    <w:rsid w:val="00BD69CE"/>
    <w:rsid w:val="00BE0065"/>
    <w:rsid w:val="00BE0D4F"/>
    <w:rsid w:val="00BE51C6"/>
    <w:rsid w:val="00BE6712"/>
    <w:rsid w:val="00BF1D6F"/>
    <w:rsid w:val="00C01DAD"/>
    <w:rsid w:val="00C103B5"/>
    <w:rsid w:val="00C20EA5"/>
    <w:rsid w:val="00C3624E"/>
    <w:rsid w:val="00C36340"/>
    <w:rsid w:val="00C53DB8"/>
    <w:rsid w:val="00C542BC"/>
    <w:rsid w:val="00C64E4E"/>
    <w:rsid w:val="00C70271"/>
    <w:rsid w:val="00C72B34"/>
    <w:rsid w:val="00C7426D"/>
    <w:rsid w:val="00C8376F"/>
    <w:rsid w:val="00C913E9"/>
    <w:rsid w:val="00C973B3"/>
    <w:rsid w:val="00CA3CD3"/>
    <w:rsid w:val="00CA6EE5"/>
    <w:rsid w:val="00CB3393"/>
    <w:rsid w:val="00CD738E"/>
    <w:rsid w:val="00CE2A19"/>
    <w:rsid w:val="00CE4425"/>
    <w:rsid w:val="00CE6EFA"/>
    <w:rsid w:val="00CE782A"/>
    <w:rsid w:val="00CF2F3A"/>
    <w:rsid w:val="00D00B78"/>
    <w:rsid w:val="00D03C7B"/>
    <w:rsid w:val="00D03D79"/>
    <w:rsid w:val="00D06DD1"/>
    <w:rsid w:val="00D12403"/>
    <w:rsid w:val="00D27A8B"/>
    <w:rsid w:val="00D31D50"/>
    <w:rsid w:val="00D32459"/>
    <w:rsid w:val="00D34ED7"/>
    <w:rsid w:val="00D35460"/>
    <w:rsid w:val="00D429E3"/>
    <w:rsid w:val="00D42B17"/>
    <w:rsid w:val="00D43622"/>
    <w:rsid w:val="00D44242"/>
    <w:rsid w:val="00D50C2C"/>
    <w:rsid w:val="00D5249F"/>
    <w:rsid w:val="00D5572E"/>
    <w:rsid w:val="00D56413"/>
    <w:rsid w:val="00D57E67"/>
    <w:rsid w:val="00D67956"/>
    <w:rsid w:val="00D70236"/>
    <w:rsid w:val="00D727F6"/>
    <w:rsid w:val="00D86CB9"/>
    <w:rsid w:val="00D9230C"/>
    <w:rsid w:val="00D92FE7"/>
    <w:rsid w:val="00D9320B"/>
    <w:rsid w:val="00D93229"/>
    <w:rsid w:val="00DA0BA7"/>
    <w:rsid w:val="00DA6956"/>
    <w:rsid w:val="00DB2CF4"/>
    <w:rsid w:val="00DB49B4"/>
    <w:rsid w:val="00DC4BE3"/>
    <w:rsid w:val="00DC6566"/>
    <w:rsid w:val="00DD4B86"/>
    <w:rsid w:val="00DD5A84"/>
    <w:rsid w:val="00DD5DBE"/>
    <w:rsid w:val="00DD72B7"/>
    <w:rsid w:val="00E00368"/>
    <w:rsid w:val="00E02BA6"/>
    <w:rsid w:val="00E04527"/>
    <w:rsid w:val="00E102DE"/>
    <w:rsid w:val="00E13503"/>
    <w:rsid w:val="00E14029"/>
    <w:rsid w:val="00E14233"/>
    <w:rsid w:val="00E14C11"/>
    <w:rsid w:val="00E264B7"/>
    <w:rsid w:val="00E365D0"/>
    <w:rsid w:val="00E36D11"/>
    <w:rsid w:val="00E47E1D"/>
    <w:rsid w:val="00E521BD"/>
    <w:rsid w:val="00E5225B"/>
    <w:rsid w:val="00E615C6"/>
    <w:rsid w:val="00E64582"/>
    <w:rsid w:val="00E6582C"/>
    <w:rsid w:val="00E7798F"/>
    <w:rsid w:val="00E961A8"/>
    <w:rsid w:val="00EB56E0"/>
    <w:rsid w:val="00ED2E93"/>
    <w:rsid w:val="00EE0376"/>
    <w:rsid w:val="00EE04E7"/>
    <w:rsid w:val="00EE23D2"/>
    <w:rsid w:val="00EE2E17"/>
    <w:rsid w:val="00EE3682"/>
    <w:rsid w:val="00EF138B"/>
    <w:rsid w:val="00EF2B21"/>
    <w:rsid w:val="00EF366D"/>
    <w:rsid w:val="00EF586F"/>
    <w:rsid w:val="00F004F1"/>
    <w:rsid w:val="00F006AD"/>
    <w:rsid w:val="00F06101"/>
    <w:rsid w:val="00F06738"/>
    <w:rsid w:val="00F12C5F"/>
    <w:rsid w:val="00F14E32"/>
    <w:rsid w:val="00F20A8B"/>
    <w:rsid w:val="00F24FAA"/>
    <w:rsid w:val="00F31AFF"/>
    <w:rsid w:val="00F3518D"/>
    <w:rsid w:val="00F431B0"/>
    <w:rsid w:val="00F47325"/>
    <w:rsid w:val="00F51588"/>
    <w:rsid w:val="00F530D4"/>
    <w:rsid w:val="00F53C93"/>
    <w:rsid w:val="00F65883"/>
    <w:rsid w:val="00F72B67"/>
    <w:rsid w:val="00F732C6"/>
    <w:rsid w:val="00F76D04"/>
    <w:rsid w:val="00F86DDC"/>
    <w:rsid w:val="00F92801"/>
    <w:rsid w:val="00F95D31"/>
    <w:rsid w:val="00F96A40"/>
    <w:rsid w:val="00FA02D6"/>
    <w:rsid w:val="00FA3F3C"/>
    <w:rsid w:val="00FB09E1"/>
    <w:rsid w:val="00FB5118"/>
    <w:rsid w:val="00FB54EC"/>
    <w:rsid w:val="00FB7417"/>
    <w:rsid w:val="00FC49E9"/>
    <w:rsid w:val="00FC570C"/>
    <w:rsid w:val="00FC5943"/>
    <w:rsid w:val="00FD1C9E"/>
    <w:rsid w:val="00FD2FB4"/>
    <w:rsid w:val="00FD4E5F"/>
    <w:rsid w:val="00FE5E08"/>
    <w:rsid w:val="01A579DA"/>
    <w:rsid w:val="01AC3A93"/>
    <w:rsid w:val="02510197"/>
    <w:rsid w:val="02691CC6"/>
    <w:rsid w:val="02A1111E"/>
    <w:rsid w:val="032A1114"/>
    <w:rsid w:val="0337738D"/>
    <w:rsid w:val="0359562A"/>
    <w:rsid w:val="03707471"/>
    <w:rsid w:val="03AE3AF3"/>
    <w:rsid w:val="0455289B"/>
    <w:rsid w:val="04643EBB"/>
    <w:rsid w:val="04913ABD"/>
    <w:rsid w:val="04A9250C"/>
    <w:rsid w:val="04AD118A"/>
    <w:rsid w:val="04C45C29"/>
    <w:rsid w:val="04D14B43"/>
    <w:rsid w:val="054B5371"/>
    <w:rsid w:val="056E0A69"/>
    <w:rsid w:val="05720B50"/>
    <w:rsid w:val="070F6E96"/>
    <w:rsid w:val="0767036F"/>
    <w:rsid w:val="07936150"/>
    <w:rsid w:val="07B270F4"/>
    <w:rsid w:val="07F8789F"/>
    <w:rsid w:val="07FF782A"/>
    <w:rsid w:val="0828199A"/>
    <w:rsid w:val="083D5445"/>
    <w:rsid w:val="088A64CF"/>
    <w:rsid w:val="08B82D1E"/>
    <w:rsid w:val="099472E7"/>
    <w:rsid w:val="09C77A1F"/>
    <w:rsid w:val="0A053D41"/>
    <w:rsid w:val="0A252896"/>
    <w:rsid w:val="0A961435"/>
    <w:rsid w:val="0B666A61"/>
    <w:rsid w:val="0B6E3B50"/>
    <w:rsid w:val="0C2024FC"/>
    <w:rsid w:val="0C7358DA"/>
    <w:rsid w:val="0C763290"/>
    <w:rsid w:val="0CA35A93"/>
    <w:rsid w:val="0D4805B8"/>
    <w:rsid w:val="0E267FA8"/>
    <w:rsid w:val="0E7E0566"/>
    <w:rsid w:val="0F05246B"/>
    <w:rsid w:val="0F13075F"/>
    <w:rsid w:val="0F8751F8"/>
    <w:rsid w:val="0FAE6C16"/>
    <w:rsid w:val="10457B90"/>
    <w:rsid w:val="104E17C5"/>
    <w:rsid w:val="108035FE"/>
    <w:rsid w:val="112076B2"/>
    <w:rsid w:val="114C494B"/>
    <w:rsid w:val="11915258"/>
    <w:rsid w:val="11C57752"/>
    <w:rsid w:val="11DF608A"/>
    <w:rsid w:val="11E850FE"/>
    <w:rsid w:val="12580CBB"/>
    <w:rsid w:val="12EF1411"/>
    <w:rsid w:val="12F40A1B"/>
    <w:rsid w:val="133256D6"/>
    <w:rsid w:val="1360023A"/>
    <w:rsid w:val="13B73335"/>
    <w:rsid w:val="142B4CEC"/>
    <w:rsid w:val="14A16D5C"/>
    <w:rsid w:val="14A81E98"/>
    <w:rsid w:val="14AE3227"/>
    <w:rsid w:val="14B2627D"/>
    <w:rsid w:val="14D50A59"/>
    <w:rsid w:val="159133DE"/>
    <w:rsid w:val="15FD6214"/>
    <w:rsid w:val="16034E38"/>
    <w:rsid w:val="16537E09"/>
    <w:rsid w:val="1672275E"/>
    <w:rsid w:val="16BD7900"/>
    <w:rsid w:val="178F6ADD"/>
    <w:rsid w:val="17F32347"/>
    <w:rsid w:val="188744BB"/>
    <w:rsid w:val="18E5190D"/>
    <w:rsid w:val="190065ED"/>
    <w:rsid w:val="19457650"/>
    <w:rsid w:val="1977008B"/>
    <w:rsid w:val="19DC596A"/>
    <w:rsid w:val="19E80E23"/>
    <w:rsid w:val="1A75281D"/>
    <w:rsid w:val="1B3C2E6E"/>
    <w:rsid w:val="1B6F1962"/>
    <w:rsid w:val="1C1E6EE4"/>
    <w:rsid w:val="1C250273"/>
    <w:rsid w:val="1C2D7CD2"/>
    <w:rsid w:val="1D065982"/>
    <w:rsid w:val="1DA20DCB"/>
    <w:rsid w:val="1DD27F86"/>
    <w:rsid w:val="1E03398C"/>
    <w:rsid w:val="1E081BFA"/>
    <w:rsid w:val="1E937715"/>
    <w:rsid w:val="1EF15D79"/>
    <w:rsid w:val="1F437CC6"/>
    <w:rsid w:val="1F7A2683"/>
    <w:rsid w:val="1FDF2864"/>
    <w:rsid w:val="201F1903"/>
    <w:rsid w:val="20AA1927"/>
    <w:rsid w:val="20CF69FF"/>
    <w:rsid w:val="21A41C3A"/>
    <w:rsid w:val="22454587"/>
    <w:rsid w:val="22666F5D"/>
    <w:rsid w:val="22D017E9"/>
    <w:rsid w:val="23304689"/>
    <w:rsid w:val="23A06B0E"/>
    <w:rsid w:val="24513D49"/>
    <w:rsid w:val="249F035C"/>
    <w:rsid w:val="24CC16BA"/>
    <w:rsid w:val="24D740D4"/>
    <w:rsid w:val="24F353B2"/>
    <w:rsid w:val="258E7664"/>
    <w:rsid w:val="2590230B"/>
    <w:rsid w:val="25BB7196"/>
    <w:rsid w:val="267E2607"/>
    <w:rsid w:val="26BC17D3"/>
    <w:rsid w:val="27D72D69"/>
    <w:rsid w:val="27E45486"/>
    <w:rsid w:val="27FA25B3"/>
    <w:rsid w:val="28F51426"/>
    <w:rsid w:val="29BF57CB"/>
    <w:rsid w:val="29D43957"/>
    <w:rsid w:val="29E96D83"/>
    <w:rsid w:val="2AC866F2"/>
    <w:rsid w:val="2ACE2543"/>
    <w:rsid w:val="2AEB08D9"/>
    <w:rsid w:val="2AFE23BA"/>
    <w:rsid w:val="2B824D9A"/>
    <w:rsid w:val="2B9E3DE5"/>
    <w:rsid w:val="2BA271EA"/>
    <w:rsid w:val="2C251BC9"/>
    <w:rsid w:val="2C267E1B"/>
    <w:rsid w:val="2C6717AB"/>
    <w:rsid w:val="2C6A57FE"/>
    <w:rsid w:val="2C892158"/>
    <w:rsid w:val="2C92725E"/>
    <w:rsid w:val="2D1F0787"/>
    <w:rsid w:val="2DF5086A"/>
    <w:rsid w:val="2EB6558C"/>
    <w:rsid w:val="2F1C72B3"/>
    <w:rsid w:val="2F9C5D86"/>
    <w:rsid w:val="2FE716E7"/>
    <w:rsid w:val="302C5C1C"/>
    <w:rsid w:val="311C17EC"/>
    <w:rsid w:val="31E0281A"/>
    <w:rsid w:val="33141E7D"/>
    <w:rsid w:val="334F0984"/>
    <w:rsid w:val="33563F1A"/>
    <w:rsid w:val="33C70135"/>
    <w:rsid w:val="33C837B6"/>
    <w:rsid w:val="33CB30E9"/>
    <w:rsid w:val="34A75871"/>
    <w:rsid w:val="34E424B5"/>
    <w:rsid w:val="34FF745B"/>
    <w:rsid w:val="3583008C"/>
    <w:rsid w:val="35AD4532"/>
    <w:rsid w:val="35E3294F"/>
    <w:rsid w:val="360A28FA"/>
    <w:rsid w:val="36276F9C"/>
    <w:rsid w:val="363B6081"/>
    <w:rsid w:val="3674479D"/>
    <w:rsid w:val="368D3080"/>
    <w:rsid w:val="379A16BD"/>
    <w:rsid w:val="37AB2F10"/>
    <w:rsid w:val="37B06978"/>
    <w:rsid w:val="37DD2E01"/>
    <w:rsid w:val="37E915C1"/>
    <w:rsid w:val="380F20AB"/>
    <w:rsid w:val="383E64EC"/>
    <w:rsid w:val="38497753"/>
    <w:rsid w:val="384D5B55"/>
    <w:rsid w:val="38ED0BBC"/>
    <w:rsid w:val="38F66E93"/>
    <w:rsid w:val="39203E44"/>
    <w:rsid w:val="397F0B6A"/>
    <w:rsid w:val="3A2C42D0"/>
    <w:rsid w:val="3A5B070E"/>
    <w:rsid w:val="3A7E0E22"/>
    <w:rsid w:val="3A96360E"/>
    <w:rsid w:val="3AA7481D"/>
    <w:rsid w:val="3AFC5532"/>
    <w:rsid w:val="3B886865"/>
    <w:rsid w:val="3BC94324"/>
    <w:rsid w:val="3CB72D11"/>
    <w:rsid w:val="3CFB0E50"/>
    <w:rsid w:val="3D0A1093"/>
    <w:rsid w:val="3E18158D"/>
    <w:rsid w:val="3E2E0A61"/>
    <w:rsid w:val="3E594080"/>
    <w:rsid w:val="3EDC25BB"/>
    <w:rsid w:val="3EE065A9"/>
    <w:rsid w:val="3EE862E3"/>
    <w:rsid w:val="3F7F2DD0"/>
    <w:rsid w:val="3F84512C"/>
    <w:rsid w:val="4001677D"/>
    <w:rsid w:val="40786454"/>
    <w:rsid w:val="407A535C"/>
    <w:rsid w:val="40B557B9"/>
    <w:rsid w:val="411E7712"/>
    <w:rsid w:val="424C7A58"/>
    <w:rsid w:val="42976F25"/>
    <w:rsid w:val="42F44377"/>
    <w:rsid w:val="430B53A8"/>
    <w:rsid w:val="432E5A45"/>
    <w:rsid w:val="4342017F"/>
    <w:rsid w:val="43E67164"/>
    <w:rsid w:val="43E75C8A"/>
    <w:rsid w:val="44476729"/>
    <w:rsid w:val="454F1D39"/>
    <w:rsid w:val="45A57BAB"/>
    <w:rsid w:val="45DF61DC"/>
    <w:rsid w:val="46601D24"/>
    <w:rsid w:val="475A2C17"/>
    <w:rsid w:val="483733BD"/>
    <w:rsid w:val="48493FAC"/>
    <w:rsid w:val="491325C4"/>
    <w:rsid w:val="49276B29"/>
    <w:rsid w:val="4A0A26D2"/>
    <w:rsid w:val="4A0F5F3A"/>
    <w:rsid w:val="4A4C2CEB"/>
    <w:rsid w:val="4A713BA9"/>
    <w:rsid w:val="4AC565F9"/>
    <w:rsid w:val="4B5A2D5B"/>
    <w:rsid w:val="4C4776B4"/>
    <w:rsid w:val="4CBB318D"/>
    <w:rsid w:val="4CF65190"/>
    <w:rsid w:val="4D781630"/>
    <w:rsid w:val="4DE042CD"/>
    <w:rsid w:val="4ED80834"/>
    <w:rsid w:val="4F4E4E0F"/>
    <w:rsid w:val="50705F69"/>
    <w:rsid w:val="51072DBA"/>
    <w:rsid w:val="5181771E"/>
    <w:rsid w:val="51EC02FC"/>
    <w:rsid w:val="523A5B1F"/>
    <w:rsid w:val="52831274"/>
    <w:rsid w:val="52AA6F11"/>
    <w:rsid w:val="53233784"/>
    <w:rsid w:val="532B1341"/>
    <w:rsid w:val="53715570"/>
    <w:rsid w:val="542E520F"/>
    <w:rsid w:val="542F0744"/>
    <w:rsid w:val="54304E56"/>
    <w:rsid w:val="54EA7388"/>
    <w:rsid w:val="55C70BE2"/>
    <w:rsid w:val="55DE1FD2"/>
    <w:rsid w:val="55FD297D"/>
    <w:rsid w:val="55FF0742"/>
    <w:rsid w:val="560D4FA0"/>
    <w:rsid w:val="56662A3F"/>
    <w:rsid w:val="570010E5"/>
    <w:rsid w:val="575345E1"/>
    <w:rsid w:val="57814E2C"/>
    <w:rsid w:val="59060509"/>
    <w:rsid w:val="591F781C"/>
    <w:rsid w:val="592117E6"/>
    <w:rsid w:val="599B193E"/>
    <w:rsid w:val="5AF53001"/>
    <w:rsid w:val="5B197D95"/>
    <w:rsid w:val="5C1D0043"/>
    <w:rsid w:val="5C541D64"/>
    <w:rsid w:val="5C6D483C"/>
    <w:rsid w:val="5C8B52AD"/>
    <w:rsid w:val="5CFF3BED"/>
    <w:rsid w:val="5D2E13B7"/>
    <w:rsid w:val="5D916F97"/>
    <w:rsid w:val="5E7C7B48"/>
    <w:rsid w:val="5E92167F"/>
    <w:rsid w:val="5EBF3633"/>
    <w:rsid w:val="5F0E0117"/>
    <w:rsid w:val="5FC65270"/>
    <w:rsid w:val="5FCB6008"/>
    <w:rsid w:val="608439B8"/>
    <w:rsid w:val="611E6391"/>
    <w:rsid w:val="61A62889"/>
    <w:rsid w:val="61D11CBC"/>
    <w:rsid w:val="62A277A9"/>
    <w:rsid w:val="63155023"/>
    <w:rsid w:val="631A1780"/>
    <w:rsid w:val="64033FC2"/>
    <w:rsid w:val="64062C7F"/>
    <w:rsid w:val="64613126"/>
    <w:rsid w:val="65646CE3"/>
    <w:rsid w:val="65BF03BD"/>
    <w:rsid w:val="65C24515"/>
    <w:rsid w:val="66363759"/>
    <w:rsid w:val="66B71C86"/>
    <w:rsid w:val="66C57C55"/>
    <w:rsid w:val="66F840D7"/>
    <w:rsid w:val="67123FC8"/>
    <w:rsid w:val="67620061"/>
    <w:rsid w:val="67A84E93"/>
    <w:rsid w:val="68D75A1D"/>
    <w:rsid w:val="68DF6BD3"/>
    <w:rsid w:val="692C36D2"/>
    <w:rsid w:val="696C260A"/>
    <w:rsid w:val="69BF6698"/>
    <w:rsid w:val="69DE4945"/>
    <w:rsid w:val="69E00902"/>
    <w:rsid w:val="6A45210C"/>
    <w:rsid w:val="6AF44665"/>
    <w:rsid w:val="6B8974A3"/>
    <w:rsid w:val="6BE96B91"/>
    <w:rsid w:val="6BFC0DB3"/>
    <w:rsid w:val="6C094140"/>
    <w:rsid w:val="6D3F47A6"/>
    <w:rsid w:val="6E791697"/>
    <w:rsid w:val="6E7D3760"/>
    <w:rsid w:val="6E9C129B"/>
    <w:rsid w:val="6ECD27A3"/>
    <w:rsid w:val="6F9412D1"/>
    <w:rsid w:val="6FA87549"/>
    <w:rsid w:val="70F44E75"/>
    <w:rsid w:val="713779A1"/>
    <w:rsid w:val="71576163"/>
    <w:rsid w:val="7185070D"/>
    <w:rsid w:val="718D136F"/>
    <w:rsid w:val="72ED003A"/>
    <w:rsid w:val="743A5814"/>
    <w:rsid w:val="74A76901"/>
    <w:rsid w:val="753D4E5A"/>
    <w:rsid w:val="75CE0516"/>
    <w:rsid w:val="76E87373"/>
    <w:rsid w:val="77203829"/>
    <w:rsid w:val="776E579F"/>
    <w:rsid w:val="78047C8B"/>
    <w:rsid w:val="785B5D23"/>
    <w:rsid w:val="78782D79"/>
    <w:rsid w:val="78A72FBF"/>
    <w:rsid w:val="78CD4747"/>
    <w:rsid w:val="790D67DE"/>
    <w:rsid w:val="79450781"/>
    <w:rsid w:val="795F3907"/>
    <w:rsid w:val="79F04B91"/>
    <w:rsid w:val="7AC64225"/>
    <w:rsid w:val="7B955588"/>
    <w:rsid w:val="7B9B283B"/>
    <w:rsid w:val="7C9C2DAE"/>
    <w:rsid w:val="7CBB7B5A"/>
    <w:rsid w:val="7D6E64F9"/>
    <w:rsid w:val="7DAE4DEC"/>
    <w:rsid w:val="7DBE4DFB"/>
    <w:rsid w:val="7DC73D55"/>
    <w:rsid w:val="7DFC6AE0"/>
    <w:rsid w:val="7EBD559A"/>
    <w:rsid w:val="7F0D1D41"/>
    <w:rsid w:val="7F6D27E0"/>
    <w:rsid w:val="7FEE1B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2pt" color="#FF0000"/>
    </o:shapedefaults>
    <o:shapelayout v:ext="edit">
      <o:idmap v:ext="edit" data="2"/>
      <o:rules v:ext="edit">
        <o:r id="V:Rule1" type="connector" idref="#_x0000_s2050"/>
        <o:r id="V:Rule2" type="connector" idref="#_x0000_s2052"/>
        <o:r id="V:Rule3"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autoRedefine/>
    <w:qFormat/>
    <w:uiPriority w:val="9"/>
    <w:pPr>
      <w:keepNext/>
      <w:keepLines/>
      <w:spacing w:before="480"/>
      <w:outlineLvl w:val="0"/>
    </w:pPr>
    <w:rPr>
      <w:rFonts w:ascii="Calibri Light" w:hAnsi="Calibri Light" w:eastAsia="宋体" w:cs="Times New Roman"/>
      <w:b/>
      <w:bCs/>
      <w:color w:val="000000"/>
      <w:sz w:val="28"/>
      <w:szCs w:val="28"/>
    </w:rPr>
  </w:style>
  <w:style w:type="paragraph" w:styleId="3">
    <w:name w:val="heading 3"/>
    <w:basedOn w:val="1"/>
    <w:next w:val="1"/>
    <w:autoRedefine/>
    <w:qFormat/>
    <w:uiPriority w:val="0"/>
    <w:pPr>
      <w:keepNext/>
      <w:keepLines/>
      <w:spacing w:beforeLines="0" w:beforeAutospacing="0" w:afterLines="0" w:afterAutospacing="0" w:line="580" w:lineRule="exact"/>
      <w:outlineLvl w:val="2"/>
    </w:pPr>
    <w:rPr>
      <w:rFonts w:eastAsia="楷体_GB2312"/>
    </w:rPr>
  </w:style>
  <w:style w:type="paragraph" w:styleId="4">
    <w:name w:val="heading 4"/>
    <w:basedOn w:val="1"/>
    <w:next w:val="1"/>
    <w:link w:val="30"/>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25"/>
    <w:autoRedefine/>
    <w:qFormat/>
    <w:uiPriority w:val="99"/>
    <w:pPr>
      <w:widowControl w:val="0"/>
      <w:autoSpaceDE w:val="0"/>
      <w:autoSpaceDN w:val="0"/>
      <w:adjustRightInd/>
      <w:snapToGrid/>
      <w:spacing w:after="0"/>
    </w:pPr>
    <w:rPr>
      <w:rFonts w:ascii="宋体" w:hAnsi="宋体" w:eastAsia="宋体" w:cs="宋体"/>
      <w:sz w:val="32"/>
      <w:szCs w:val="32"/>
    </w:rPr>
  </w:style>
  <w:style w:type="paragraph" w:styleId="6">
    <w:name w:val="Body Text Indent"/>
    <w:basedOn w:val="1"/>
    <w:link w:val="27"/>
    <w:autoRedefine/>
    <w:semiHidden/>
    <w:unhideWhenUsed/>
    <w:qFormat/>
    <w:uiPriority w:val="99"/>
    <w:pPr>
      <w:spacing w:after="120"/>
      <w:ind w:left="420" w:leftChars="200"/>
    </w:pPr>
  </w:style>
  <w:style w:type="paragraph" w:styleId="7">
    <w:name w:val="Plain Text"/>
    <w:basedOn w:val="1"/>
    <w:link w:val="22"/>
    <w:autoRedefine/>
    <w:qFormat/>
    <w:uiPriority w:val="0"/>
    <w:pPr>
      <w:widowControl w:val="0"/>
      <w:adjustRightInd/>
      <w:snapToGrid/>
      <w:spacing w:after="0"/>
      <w:jc w:val="both"/>
    </w:pPr>
    <w:rPr>
      <w:rFonts w:ascii="宋体" w:hAnsi="Courier New" w:eastAsia="宋体" w:cs="Courier New"/>
      <w:kern w:val="2"/>
      <w:sz w:val="21"/>
      <w:szCs w:val="21"/>
    </w:rPr>
  </w:style>
  <w:style w:type="paragraph" w:styleId="8">
    <w:name w:val="Date"/>
    <w:basedOn w:val="1"/>
    <w:next w:val="1"/>
    <w:link w:val="26"/>
    <w:autoRedefine/>
    <w:semiHidden/>
    <w:unhideWhenUsed/>
    <w:qFormat/>
    <w:uiPriority w:val="99"/>
    <w:pPr>
      <w:ind w:left="100" w:leftChars="2500"/>
    </w:pPr>
  </w:style>
  <w:style w:type="paragraph" w:styleId="9">
    <w:name w:val="Balloon Text"/>
    <w:basedOn w:val="1"/>
    <w:link w:val="23"/>
    <w:autoRedefine/>
    <w:semiHidden/>
    <w:unhideWhenUsed/>
    <w:qFormat/>
    <w:uiPriority w:val="99"/>
    <w:pPr>
      <w:spacing w:after="0"/>
    </w:pPr>
    <w:rPr>
      <w:sz w:val="18"/>
      <w:szCs w:val="18"/>
    </w:rPr>
  </w:style>
  <w:style w:type="paragraph" w:styleId="10">
    <w:name w:val="footer"/>
    <w:basedOn w:val="1"/>
    <w:link w:val="21"/>
    <w:autoRedefine/>
    <w:unhideWhenUsed/>
    <w:qFormat/>
    <w:uiPriority w:val="99"/>
    <w:pPr>
      <w:tabs>
        <w:tab w:val="center" w:pos="4153"/>
        <w:tab w:val="right" w:pos="8306"/>
      </w:tabs>
    </w:pPr>
    <w:rPr>
      <w:sz w:val="18"/>
      <w:szCs w:val="18"/>
    </w:rPr>
  </w:style>
  <w:style w:type="paragraph" w:styleId="11">
    <w:name w:val="header"/>
    <w:basedOn w:val="1"/>
    <w:link w:val="20"/>
    <w:autoRedefine/>
    <w:unhideWhenUsed/>
    <w:qFormat/>
    <w:uiPriority w:val="99"/>
    <w:pPr>
      <w:pBdr>
        <w:bottom w:val="single" w:color="auto" w:sz="6" w:space="1"/>
      </w:pBdr>
      <w:tabs>
        <w:tab w:val="center" w:pos="4153"/>
        <w:tab w:val="right" w:pos="8306"/>
      </w:tabs>
      <w:jc w:val="center"/>
    </w:pPr>
    <w:rPr>
      <w:sz w:val="18"/>
      <w:szCs w:val="18"/>
    </w:rPr>
  </w:style>
  <w:style w:type="paragraph" w:styleId="12">
    <w:name w:val="Normal (Web)"/>
    <w:basedOn w:val="1"/>
    <w:autoRedefine/>
    <w:qFormat/>
    <w:uiPriority w:val="0"/>
    <w:pPr>
      <w:adjustRightInd/>
      <w:snapToGrid/>
      <w:spacing w:before="100" w:beforeAutospacing="1" w:after="100" w:afterAutospacing="1"/>
    </w:pPr>
    <w:rPr>
      <w:rFonts w:ascii="宋体" w:hAnsi="宋体" w:eastAsia="宋体" w:cs="宋体"/>
      <w:sz w:val="24"/>
      <w:szCs w:val="24"/>
    </w:rPr>
  </w:style>
  <w:style w:type="paragraph" w:styleId="13">
    <w:name w:val="Title"/>
    <w:basedOn w:val="1"/>
    <w:next w:val="1"/>
    <w:autoRedefine/>
    <w:qFormat/>
    <w:uiPriority w:val="99"/>
    <w:pPr>
      <w:spacing w:before="240" w:after="60"/>
      <w:jc w:val="center"/>
      <w:outlineLvl w:val="0"/>
    </w:pPr>
    <w:rPr>
      <w:rFonts w:ascii="Cambria" w:hAnsi="Cambria" w:cs="Cambria"/>
      <w:b/>
      <w:bCs/>
      <w:sz w:val="32"/>
      <w:szCs w:val="32"/>
    </w:rPr>
  </w:style>
  <w:style w:type="paragraph" w:styleId="14">
    <w:name w:val="Body Text First Indent 2"/>
    <w:basedOn w:val="6"/>
    <w:link w:val="28"/>
    <w:autoRedefine/>
    <w:semiHidden/>
    <w:unhideWhenUsed/>
    <w:qFormat/>
    <w:uiPriority w:val="99"/>
    <w:pPr>
      <w:ind w:firstLine="420" w:firstLineChars="200"/>
    </w:p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autoRedefine/>
    <w:unhideWhenUsed/>
    <w:qFormat/>
    <w:uiPriority w:val="99"/>
    <w:rPr>
      <w:color w:val="0000FF" w:themeColor="hyperlink"/>
      <w:u w:val="single"/>
    </w:rPr>
  </w:style>
  <w:style w:type="paragraph" w:styleId="19">
    <w:name w:val="List Paragraph"/>
    <w:basedOn w:val="1"/>
    <w:autoRedefine/>
    <w:qFormat/>
    <w:uiPriority w:val="34"/>
    <w:pPr>
      <w:ind w:firstLine="420" w:firstLineChars="200"/>
    </w:pPr>
  </w:style>
  <w:style w:type="character" w:customStyle="1" w:styleId="20">
    <w:name w:val="页眉 Char"/>
    <w:basedOn w:val="17"/>
    <w:link w:val="11"/>
    <w:autoRedefine/>
    <w:qFormat/>
    <w:uiPriority w:val="99"/>
    <w:rPr>
      <w:rFonts w:ascii="Tahoma" w:hAnsi="Tahoma"/>
      <w:sz w:val="18"/>
      <w:szCs w:val="18"/>
    </w:rPr>
  </w:style>
  <w:style w:type="character" w:customStyle="1" w:styleId="21">
    <w:name w:val="页脚 Char"/>
    <w:basedOn w:val="17"/>
    <w:link w:val="10"/>
    <w:autoRedefine/>
    <w:qFormat/>
    <w:uiPriority w:val="99"/>
    <w:rPr>
      <w:rFonts w:ascii="Tahoma" w:hAnsi="Tahoma"/>
      <w:sz w:val="18"/>
      <w:szCs w:val="18"/>
    </w:rPr>
  </w:style>
  <w:style w:type="character" w:customStyle="1" w:styleId="22">
    <w:name w:val="纯文本 Char"/>
    <w:basedOn w:val="17"/>
    <w:link w:val="7"/>
    <w:autoRedefine/>
    <w:qFormat/>
    <w:uiPriority w:val="0"/>
    <w:rPr>
      <w:rFonts w:ascii="宋体" w:hAnsi="Courier New" w:eastAsia="宋体" w:cs="Courier New"/>
      <w:kern w:val="2"/>
      <w:sz w:val="21"/>
      <w:szCs w:val="21"/>
    </w:rPr>
  </w:style>
  <w:style w:type="character" w:customStyle="1" w:styleId="23">
    <w:name w:val="批注框文本 Char"/>
    <w:basedOn w:val="17"/>
    <w:link w:val="9"/>
    <w:autoRedefine/>
    <w:semiHidden/>
    <w:qFormat/>
    <w:uiPriority w:val="99"/>
    <w:rPr>
      <w:rFonts w:ascii="Tahoma" w:hAnsi="Tahoma"/>
      <w:sz w:val="18"/>
      <w:szCs w:val="18"/>
    </w:rPr>
  </w:style>
  <w:style w:type="table" w:customStyle="1" w:styleId="24">
    <w:name w:val="网格型1"/>
    <w:basedOn w:val="15"/>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正文文本 Char"/>
    <w:basedOn w:val="17"/>
    <w:link w:val="5"/>
    <w:autoRedefine/>
    <w:qFormat/>
    <w:uiPriority w:val="99"/>
    <w:rPr>
      <w:rFonts w:ascii="宋体" w:hAnsi="宋体" w:eastAsia="宋体" w:cs="宋体"/>
      <w:sz w:val="32"/>
      <w:szCs w:val="32"/>
    </w:rPr>
  </w:style>
  <w:style w:type="character" w:customStyle="1" w:styleId="26">
    <w:name w:val="日期 Char"/>
    <w:basedOn w:val="17"/>
    <w:link w:val="8"/>
    <w:autoRedefine/>
    <w:semiHidden/>
    <w:qFormat/>
    <w:uiPriority w:val="99"/>
    <w:rPr>
      <w:rFonts w:ascii="Tahoma" w:hAnsi="Tahoma"/>
      <w:sz w:val="22"/>
      <w:szCs w:val="22"/>
    </w:rPr>
  </w:style>
  <w:style w:type="character" w:customStyle="1" w:styleId="27">
    <w:name w:val="正文文本缩进 Char"/>
    <w:basedOn w:val="17"/>
    <w:link w:val="6"/>
    <w:autoRedefine/>
    <w:semiHidden/>
    <w:qFormat/>
    <w:uiPriority w:val="99"/>
    <w:rPr>
      <w:rFonts w:ascii="Tahoma" w:hAnsi="Tahoma"/>
      <w:sz w:val="22"/>
      <w:szCs w:val="22"/>
    </w:rPr>
  </w:style>
  <w:style w:type="character" w:customStyle="1" w:styleId="28">
    <w:name w:val="正文首行缩进 2 Char"/>
    <w:basedOn w:val="27"/>
    <w:link w:val="14"/>
    <w:autoRedefine/>
    <w:semiHidden/>
    <w:qFormat/>
    <w:uiPriority w:val="99"/>
    <w:rPr>
      <w:rFonts w:ascii="Tahoma" w:hAnsi="Tahoma"/>
      <w:sz w:val="22"/>
      <w:szCs w:val="22"/>
    </w:rPr>
  </w:style>
  <w:style w:type="paragraph" w:customStyle="1" w:styleId="29">
    <w:name w:val="样式2"/>
    <w:autoRedefine/>
    <w:qFormat/>
    <w:uiPriority w:val="0"/>
    <w:pPr>
      <w:widowControl w:val="0"/>
      <w:spacing w:line="600" w:lineRule="exact"/>
      <w:ind w:right="-47" w:rightChars="-47" w:firstLine="200" w:firstLineChars="200"/>
    </w:pPr>
    <w:rPr>
      <w:rFonts w:ascii="Times New Roman" w:hAnsi="Times New Roman" w:eastAsia="仿宋_GB2312" w:cs="Times New Roman"/>
      <w:bCs/>
      <w:kern w:val="2"/>
      <w:sz w:val="32"/>
      <w:szCs w:val="28"/>
      <w:lang w:val="en-US" w:eastAsia="zh-CN" w:bidi="ar-SA"/>
    </w:rPr>
  </w:style>
  <w:style w:type="character" w:customStyle="1" w:styleId="30">
    <w:name w:val="标题 4 Char"/>
    <w:link w:val="4"/>
    <w:autoRedefine/>
    <w:qFormat/>
    <w:uiPriority w:val="0"/>
    <w:rPr>
      <w:rFonts w:ascii="Arial" w:hAnsi="Arial" w:eastAsia="黑体"/>
      <w:b/>
      <w:sz w:val="28"/>
    </w:rPr>
  </w:style>
  <w:style w:type="paragraph" w:customStyle="1" w:styleId="31">
    <w:name w:val="_Style 5"/>
    <w:basedOn w:val="1"/>
    <w:autoRedefine/>
    <w:qFormat/>
    <w:uiPriority w:val="0"/>
    <w:pPr>
      <w:ind w:firstLine="200" w:firstLineChars="200"/>
    </w:pPr>
    <w:rPr>
      <w:rFonts w:ascii="Times New Roman" w:hAnsi="Times New Roman"/>
      <w:sz w:val="24"/>
      <w:szCs w:val="22"/>
    </w:rPr>
  </w:style>
  <w:style w:type="paragraph" w:customStyle="1" w:styleId="32">
    <w:name w:val="Default"/>
    <w:autoRedefine/>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paragraph" w:customStyle="1" w:styleId="33">
    <w:name w:val="常用公文"/>
    <w:basedOn w:val="1"/>
    <w:autoRedefine/>
    <w:qFormat/>
    <w:uiPriority w:val="0"/>
    <w:pPr>
      <w:spacing w:line="560" w:lineRule="exact"/>
      <w:ind w:firstLine="420" w:firstLineChars="200"/>
    </w:pPr>
    <w:rPr>
      <w:rFonts w:ascii="Times New Roman" w:hAnsi="Times New Roman" w:eastAsia="仿宋_GB2312"/>
      <w:sz w:val="32"/>
      <w:szCs w:val="32"/>
    </w:rPr>
  </w:style>
  <w:style w:type="paragraph" w:customStyle="1" w:styleId="34">
    <w:name w:val="Table Paragraph"/>
    <w:basedOn w:val="1"/>
    <w:autoRedefine/>
    <w:unhideWhenUsed/>
    <w:qFormat/>
    <w:uiPriority w:val="1"/>
    <w:pPr>
      <w:ind w:left="105"/>
    </w:pPr>
    <w:rPr>
      <w:rFonts w:hint="eastAsia"/>
      <w:sz w:val="24"/>
    </w:rPr>
  </w:style>
  <w:style w:type="paragraph" w:customStyle="1" w:styleId="35">
    <w:name w:val="奇数页码"/>
    <w:basedOn w:val="10"/>
    <w:qFormat/>
    <w:uiPriority w:val="0"/>
    <w:pPr>
      <w:ind w:right="100" w:rightChars="100" w:firstLine="0" w:firstLineChars="0"/>
      <w:jc w:val="right"/>
    </w:pPr>
    <w:rPr>
      <w:rFonts w:ascii="宋体" w:hAnsi="宋体" w:eastAsia="宋体"/>
      <w:sz w:val="28"/>
      <w:szCs w:val="28"/>
    </w:rPr>
  </w:style>
  <w:style w:type="paragraph" w:customStyle="1" w:styleId="36">
    <w:name w:val="偶数页码"/>
    <w:basedOn w:val="10"/>
    <w:qFormat/>
    <w:uiPriority w:val="0"/>
    <w:pPr>
      <w:ind w:left="100" w:leftChars="100" w:firstLine="0" w:firstLineChars="0"/>
    </w:pPr>
    <w:rPr>
      <w:rFonts w:ascii="宋体" w:hAnsi="宋体" w:eastAsia="宋体"/>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83" textRotate="1"/>
    <customShpInfo spid="_x0000_s2050"/>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837AB8-CE9D-41AF-AB84-7BAF8829EDFF}">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7</Pages>
  <Words>1432</Words>
  <Characters>1463</Characters>
  <Lines>8</Lines>
  <Paragraphs>2</Paragraphs>
  <TotalTime>0</TotalTime>
  <ScaleCrop>false</ScaleCrop>
  <LinksUpToDate>false</LinksUpToDate>
  <CharactersWithSpaces>1557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2018-03-03T23:54:00Z</dcterms:created>
  <dc:creator>Administrator</dc:creator>
  <cp:lastModifiedBy>小石头</cp:lastModifiedBy>
  <cp:lastPrinted>2024-03-28T02:30:00Z</cp:lastPrinted>
  <dcterms:modified xsi:type="dcterms:W3CDTF">2024-03-29T03:38:25Z</dcterms:modified>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3BA7E93BEC934A028EC0CC51BB17F7C9</vt:lpwstr>
  </property>
</Properties>
</file>