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90D12">
      <w:pPr>
        <w:spacing w:line="360" w:lineRule="auto"/>
        <w:ind w:firstLine="420" w:firstLineChars="0"/>
        <w:outlineLvl w:val="1"/>
        <w:rPr>
          <w:rFonts w:hint="eastAsia" w:ascii="仿宋" w:hAnsi="仿宋" w:eastAsia="仿宋" w:cs="仿宋"/>
          <w:sz w:val="28"/>
          <w:szCs w:val="28"/>
          <w:highlight w:val="none"/>
        </w:rPr>
      </w:pPr>
      <w:bookmarkStart w:id="0" w:name="_Hlt494257941"/>
      <w:bookmarkEnd w:id="0"/>
      <w:bookmarkStart w:id="1" w:name="_Toc19303"/>
      <w:bookmarkStart w:id="2" w:name="_Toc5847"/>
      <w:bookmarkStart w:id="3" w:name="_Toc41508509"/>
      <w:r>
        <w:rPr>
          <w:rFonts w:hint="eastAsia" w:ascii="仿宋" w:hAnsi="仿宋" w:eastAsia="仿宋" w:cs="仿宋"/>
          <w:sz w:val="28"/>
          <w:szCs w:val="28"/>
          <w:highlight w:val="none"/>
        </w:rPr>
        <w:t>密封袋封面格式</w:t>
      </w:r>
      <w:bookmarkEnd w:id="1"/>
      <w:bookmarkEnd w:id="2"/>
      <w:bookmarkEnd w:id="3"/>
    </w:p>
    <w:p w14:paraId="4A443E08">
      <w:pPr>
        <w:spacing w:line="360" w:lineRule="auto"/>
        <w:rPr>
          <w:rFonts w:ascii="宋体" w:hAnsi="宋体"/>
          <w:szCs w:val="21"/>
          <w:highlight w:val="none"/>
        </w:rPr>
      </w:pPr>
    </w:p>
    <w:p w14:paraId="77FB4EEF">
      <w:pPr>
        <w:spacing w:line="360" w:lineRule="auto"/>
        <w:rPr>
          <w:rFonts w:ascii="宋体" w:hAnsi="宋体"/>
          <w:szCs w:val="21"/>
          <w:highlight w:val="none"/>
        </w:rPr>
      </w:pPr>
    </w:p>
    <w:p w14:paraId="1D8F1772">
      <w:pPr>
        <w:spacing w:line="720" w:lineRule="auto"/>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巴斯夫220千伏供电外线管理维护招标代理</w:t>
      </w:r>
    </w:p>
    <w:p w14:paraId="1BDDDA5C">
      <w:pPr>
        <w:spacing w:line="720" w:lineRule="auto"/>
        <w:jc w:val="both"/>
        <w:rPr>
          <w:rFonts w:hint="eastAsia" w:ascii="黑体" w:hAnsi="黑体" w:eastAsia="黑体" w:cs="黑体"/>
          <w:b/>
          <w:bCs/>
          <w:sz w:val="44"/>
          <w:szCs w:val="44"/>
          <w:highlight w:val="none"/>
        </w:rPr>
      </w:pPr>
    </w:p>
    <w:p w14:paraId="26E958A9">
      <w:pPr>
        <w:spacing w:line="72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rPr>
        <w:t>报名响应文件</w:t>
      </w:r>
    </w:p>
    <w:p w14:paraId="1FD8F767">
      <w:pPr>
        <w:spacing w:line="720" w:lineRule="auto"/>
        <w:jc w:val="center"/>
        <w:rPr>
          <w:rFonts w:ascii="宋体" w:hAnsi="宋体"/>
          <w:b/>
          <w:bCs/>
          <w:sz w:val="52"/>
          <w:szCs w:val="52"/>
          <w:highlight w:val="none"/>
        </w:rPr>
      </w:pPr>
      <w:r>
        <w:rPr>
          <w:rFonts w:hint="eastAsia" w:ascii="宋体" w:hAnsi="宋体"/>
          <w:b/>
          <w:bCs/>
          <w:sz w:val="52"/>
          <w:szCs w:val="52"/>
          <w:highlight w:val="none"/>
        </w:rPr>
        <w:t xml:space="preserve"> </w:t>
      </w:r>
    </w:p>
    <w:p w14:paraId="38CA02E0">
      <w:pPr>
        <w:spacing w:line="360" w:lineRule="auto"/>
        <w:jc w:val="center"/>
        <w:rPr>
          <w:rFonts w:ascii="宋体" w:hAnsi="宋体"/>
          <w:b/>
          <w:bCs/>
          <w:sz w:val="48"/>
          <w:szCs w:val="48"/>
          <w:highlight w:val="none"/>
        </w:rPr>
      </w:pPr>
    </w:p>
    <w:p w14:paraId="420E371B">
      <w:pPr>
        <w:spacing w:line="360" w:lineRule="auto"/>
        <w:jc w:val="center"/>
        <w:rPr>
          <w:rFonts w:ascii="宋体" w:hAnsi="宋体"/>
          <w:b/>
          <w:bCs/>
          <w:sz w:val="48"/>
          <w:szCs w:val="48"/>
          <w:highlight w:val="none"/>
        </w:rPr>
      </w:pPr>
    </w:p>
    <w:p w14:paraId="0829E130">
      <w:pPr>
        <w:spacing w:line="360" w:lineRule="auto"/>
        <w:jc w:val="center"/>
        <w:rPr>
          <w:rFonts w:ascii="宋体" w:hAnsi="宋体"/>
          <w:b/>
          <w:bCs/>
          <w:sz w:val="48"/>
          <w:szCs w:val="48"/>
          <w:highlight w:val="none"/>
        </w:rPr>
      </w:pPr>
    </w:p>
    <w:p w14:paraId="47DA114E">
      <w:pPr>
        <w:spacing w:line="360" w:lineRule="auto"/>
        <w:jc w:val="center"/>
        <w:rPr>
          <w:rFonts w:ascii="宋体" w:hAnsi="宋体"/>
          <w:b/>
          <w:bCs/>
          <w:sz w:val="48"/>
          <w:szCs w:val="48"/>
          <w:highlight w:val="none"/>
        </w:rPr>
      </w:pPr>
    </w:p>
    <w:p w14:paraId="17FB75B8">
      <w:pPr>
        <w:spacing w:line="360" w:lineRule="auto"/>
        <w:ind w:left="1050" w:leftChars="500" w:right="1050" w:rightChars="500"/>
        <w:rPr>
          <w:rFonts w:ascii="宋体" w:hAnsi="宋体"/>
          <w:b/>
          <w:bCs/>
          <w:sz w:val="28"/>
          <w:szCs w:val="28"/>
          <w:highlight w:val="none"/>
        </w:rPr>
      </w:pPr>
    </w:p>
    <w:p w14:paraId="6D6DA6C3">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14:paraId="0A2B8C58">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p>
    <w:p w14:paraId="239E8473">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14:paraId="4DB53DB5">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在开标前不得启封</w:t>
      </w:r>
    </w:p>
    <w:p w14:paraId="42D1CE66">
      <w:pPr>
        <w:rPr>
          <w:rFonts w:hint="eastAsia" w:ascii="仿宋" w:hAnsi="仿宋" w:eastAsia="仿宋" w:cs="仿宋"/>
          <w:sz w:val="36"/>
          <w:szCs w:val="36"/>
          <w:highlight w:val="none"/>
        </w:rPr>
      </w:pPr>
    </w:p>
    <w:p w14:paraId="231D666C">
      <w:pPr>
        <w:widowControl/>
        <w:jc w:val="left"/>
        <w:rPr>
          <w:rFonts w:ascii="仿宋_GB2312" w:eastAsia="仿宋_GB2312"/>
          <w:sz w:val="32"/>
          <w:szCs w:val="32"/>
          <w:highlight w:val="none"/>
        </w:rPr>
      </w:pPr>
      <w:r>
        <w:rPr>
          <w:rFonts w:ascii="仿宋_GB2312" w:eastAsia="仿宋_GB2312"/>
          <w:sz w:val="32"/>
          <w:szCs w:val="32"/>
          <w:highlight w:val="none"/>
        </w:rPr>
        <w:br w:type="page"/>
      </w:r>
    </w:p>
    <w:p w14:paraId="45D99F44">
      <w:pPr>
        <w:spacing w:line="360" w:lineRule="auto"/>
        <w:outlineLvl w:val="1"/>
        <w:rPr>
          <w:rFonts w:ascii="宋体" w:hAnsi="宋体"/>
          <w:sz w:val="28"/>
          <w:szCs w:val="28"/>
          <w:highlight w:val="none"/>
        </w:rPr>
      </w:pPr>
      <w:bookmarkStart w:id="4" w:name="_Toc5335"/>
      <w:bookmarkStart w:id="5" w:name="_Toc414"/>
      <w:bookmarkStart w:id="6" w:name="_Toc41508510"/>
      <w:r>
        <w:rPr>
          <w:rFonts w:hint="eastAsia" w:ascii="宋体" w:hAnsi="宋体"/>
          <w:sz w:val="28"/>
          <w:szCs w:val="28"/>
          <w:highlight w:val="none"/>
        </w:rPr>
        <w:t>报名响应文件封面格式</w:t>
      </w:r>
      <w:bookmarkEnd w:id="4"/>
      <w:bookmarkEnd w:id="5"/>
      <w:bookmarkEnd w:id="6"/>
    </w:p>
    <w:p w14:paraId="545E3F3B">
      <w:pPr>
        <w:spacing w:line="360" w:lineRule="auto"/>
        <w:rPr>
          <w:rFonts w:ascii="宋体" w:hAnsi="宋体"/>
          <w:szCs w:val="21"/>
          <w:highlight w:val="none"/>
        </w:rPr>
      </w:pPr>
    </w:p>
    <w:p w14:paraId="438F9FA7">
      <w:pPr>
        <w:spacing w:line="360" w:lineRule="auto"/>
        <w:rPr>
          <w:rFonts w:ascii="宋体" w:hAnsi="宋体"/>
          <w:szCs w:val="21"/>
          <w:highlight w:val="none"/>
        </w:rPr>
      </w:pPr>
    </w:p>
    <w:p w14:paraId="73FDA7CE">
      <w:pPr>
        <w:spacing w:line="360" w:lineRule="auto"/>
        <w:rPr>
          <w:rFonts w:ascii="宋体" w:hAnsi="宋体"/>
          <w:szCs w:val="21"/>
          <w:highlight w:val="none"/>
        </w:rPr>
      </w:pPr>
    </w:p>
    <w:p w14:paraId="2A1FD160">
      <w:pPr>
        <w:spacing w:line="720" w:lineRule="auto"/>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巴斯夫220千伏供电外线管理维护招标代理</w:t>
      </w:r>
    </w:p>
    <w:p w14:paraId="0E6F5D6D">
      <w:pPr>
        <w:spacing w:line="720" w:lineRule="auto"/>
        <w:jc w:val="center"/>
        <w:rPr>
          <w:rFonts w:hint="eastAsia" w:ascii="黑体" w:hAnsi="黑体" w:eastAsia="黑体" w:cs="黑体"/>
          <w:b/>
          <w:bCs/>
          <w:sz w:val="44"/>
          <w:szCs w:val="44"/>
          <w:highlight w:val="none"/>
          <w:lang w:val="en-US" w:eastAsia="zh-CN"/>
        </w:rPr>
      </w:pPr>
    </w:p>
    <w:p w14:paraId="7E5EAA68">
      <w:pPr>
        <w:spacing w:line="72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rPr>
        <w:t>报名响应文件</w:t>
      </w:r>
    </w:p>
    <w:p w14:paraId="5073ABBA">
      <w:pPr>
        <w:spacing w:line="360" w:lineRule="auto"/>
        <w:jc w:val="center"/>
        <w:rPr>
          <w:rFonts w:ascii="宋体" w:hAnsi="宋体"/>
          <w:b/>
          <w:bCs/>
          <w:sz w:val="48"/>
          <w:szCs w:val="48"/>
          <w:highlight w:val="none"/>
        </w:rPr>
      </w:pPr>
    </w:p>
    <w:p w14:paraId="5AA9971D">
      <w:pPr>
        <w:spacing w:line="360" w:lineRule="auto"/>
        <w:jc w:val="center"/>
        <w:rPr>
          <w:rFonts w:ascii="宋体" w:hAnsi="宋体"/>
          <w:b/>
          <w:bCs/>
          <w:sz w:val="48"/>
          <w:szCs w:val="48"/>
          <w:highlight w:val="none"/>
        </w:rPr>
      </w:pPr>
    </w:p>
    <w:p w14:paraId="66364499">
      <w:pPr>
        <w:spacing w:line="360" w:lineRule="auto"/>
        <w:jc w:val="center"/>
        <w:rPr>
          <w:rFonts w:ascii="宋体" w:hAnsi="宋体"/>
          <w:b/>
          <w:bCs/>
          <w:sz w:val="48"/>
          <w:szCs w:val="48"/>
          <w:highlight w:val="none"/>
        </w:rPr>
      </w:pPr>
    </w:p>
    <w:p w14:paraId="5064995C">
      <w:pPr>
        <w:spacing w:line="360" w:lineRule="auto"/>
        <w:jc w:val="center"/>
        <w:rPr>
          <w:rFonts w:ascii="宋体" w:hAnsi="宋体"/>
          <w:b/>
          <w:bCs/>
          <w:sz w:val="48"/>
          <w:szCs w:val="48"/>
          <w:highlight w:val="none"/>
        </w:rPr>
      </w:pPr>
    </w:p>
    <w:p w14:paraId="47C2BA18">
      <w:pPr>
        <w:spacing w:line="360" w:lineRule="auto"/>
        <w:ind w:left="1050" w:leftChars="500" w:right="1050" w:rightChars="500"/>
        <w:rPr>
          <w:rFonts w:ascii="宋体" w:hAnsi="宋体"/>
          <w:b/>
          <w:bCs/>
          <w:sz w:val="28"/>
          <w:szCs w:val="28"/>
          <w:highlight w:val="none"/>
        </w:rPr>
      </w:pPr>
    </w:p>
    <w:p w14:paraId="6793D2E8">
      <w:pPr>
        <w:pStyle w:val="2"/>
        <w:rPr>
          <w:rFonts w:hAnsi="宋体"/>
          <w:b/>
          <w:bCs/>
          <w:sz w:val="28"/>
          <w:szCs w:val="28"/>
          <w:highlight w:val="none"/>
        </w:rPr>
      </w:pPr>
    </w:p>
    <w:p w14:paraId="7173F05B">
      <w:pPr>
        <w:pStyle w:val="2"/>
        <w:rPr>
          <w:rFonts w:hAnsi="宋体"/>
          <w:b/>
          <w:bCs/>
          <w:sz w:val="28"/>
          <w:szCs w:val="28"/>
          <w:highlight w:val="none"/>
        </w:rPr>
      </w:pPr>
    </w:p>
    <w:p w14:paraId="7B0C0AD4">
      <w:pPr>
        <w:pStyle w:val="2"/>
        <w:rPr>
          <w:rFonts w:hAnsi="宋体"/>
          <w:b/>
          <w:bCs/>
          <w:sz w:val="28"/>
          <w:szCs w:val="28"/>
          <w:highlight w:val="none"/>
        </w:rPr>
      </w:pPr>
    </w:p>
    <w:p w14:paraId="44F3203A">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14:paraId="205CF775">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 xml:space="preserve">                </w:t>
      </w:r>
      <w:r>
        <w:rPr>
          <w:rFonts w:hint="eastAsia" w:ascii="仿宋" w:hAnsi="仿宋" w:eastAsia="仿宋" w:cs="仿宋"/>
          <w:b/>
          <w:bCs/>
          <w:sz w:val="36"/>
          <w:szCs w:val="36"/>
          <w:highlight w:val="none"/>
          <w:u w:val="single"/>
        </w:rPr>
        <w:t xml:space="preserve">                             </w:t>
      </w:r>
    </w:p>
    <w:p w14:paraId="22DB9CCC">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14:paraId="6C29D662">
      <w:pPr>
        <w:pStyle w:val="7"/>
        <w:rPr>
          <w:highlight w:val="none"/>
        </w:rPr>
      </w:pPr>
    </w:p>
    <w:p w14:paraId="6017476C">
      <w:pPr>
        <w:pStyle w:val="4"/>
        <w:keepNext w:val="0"/>
        <w:keepLines w:val="0"/>
        <w:widowControl/>
        <w:spacing w:before="188" w:after="188" w:line="400" w:lineRule="exact"/>
        <w:ind w:left="419"/>
        <w:jc w:val="center"/>
        <w:rPr>
          <w:rFonts w:hAnsi="宋体"/>
          <w:highlight w:val="none"/>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63AAEB45">
      <w:pPr>
        <w:pStyle w:val="4"/>
        <w:keepNext w:val="0"/>
        <w:keepLines w:val="0"/>
        <w:pageBreakBefore w:val="0"/>
        <w:widowControl/>
        <w:kinsoku/>
        <w:wordWrap/>
        <w:overflowPunct/>
        <w:topLinePunct w:val="0"/>
        <w:autoSpaceDE/>
        <w:autoSpaceDN/>
        <w:bidi w:val="0"/>
        <w:adjustRightInd/>
        <w:snapToGrid/>
        <w:spacing w:before="0" w:after="0" w:line="360" w:lineRule="auto"/>
        <w:ind w:left="181"/>
        <w:jc w:val="center"/>
        <w:textAlignment w:val="auto"/>
        <w:rPr>
          <w:rFonts w:hint="eastAsia" w:hAnsi="宋体"/>
          <w:sz w:val="36"/>
          <w:szCs w:val="36"/>
          <w:highlight w:val="none"/>
        </w:rPr>
      </w:pPr>
      <w:bookmarkStart w:id="7" w:name="_Toc426557870"/>
      <w:bookmarkStart w:id="8" w:name="_Toc26151"/>
      <w:bookmarkStart w:id="9" w:name="_Toc427837282"/>
      <w:r>
        <w:rPr>
          <w:rFonts w:hint="eastAsia" w:hAnsi="宋体"/>
          <w:sz w:val="36"/>
          <w:szCs w:val="36"/>
          <w:highlight w:val="none"/>
        </w:rPr>
        <w:t>声明函</w:t>
      </w:r>
      <w:bookmarkEnd w:id="7"/>
      <w:bookmarkEnd w:id="8"/>
      <w:bookmarkEnd w:id="9"/>
    </w:p>
    <w:p w14:paraId="2B297139">
      <w:pPr>
        <w:rPr>
          <w:rFonts w:hint="eastAsia"/>
          <w:highlight w:val="none"/>
        </w:rPr>
      </w:pPr>
    </w:p>
    <w:p w14:paraId="4FC9B4CD">
      <w:pPr>
        <w:spacing w:line="360" w:lineRule="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致：</w:t>
      </w:r>
      <w:r>
        <w:rPr>
          <w:rFonts w:hint="eastAsia" w:ascii="仿宋" w:hAnsi="仿宋" w:eastAsia="仿宋" w:cs="仿宋"/>
          <w:b w:val="0"/>
          <w:bCs/>
          <w:sz w:val="30"/>
          <w:szCs w:val="30"/>
          <w:highlight w:val="none"/>
          <w:lang w:eastAsia="zh-CN"/>
        </w:rPr>
        <w:t>湛江经济技术开发区新凯开发投资有限公司</w:t>
      </w:r>
    </w:p>
    <w:p w14:paraId="40931710">
      <w:pPr>
        <w:widowControl/>
        <w:numPr>
          <w:ilvl w:val="0"/>
          <w:numId w:val="0"/>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关于</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none"/>
        </w:rPr>
        <w:t>项目</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的</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自愿参加报价，并声明：</w:t>
      </w:r>
    </w:p>
    <w:p w14:paraId="6379231D">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我方郑重承诺：除报价响应与</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公告文件的差异外，将全部满足</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公告文件中的各项实质性要求，如果发现响应文件中另有与</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公告文件中不一致的响应或没有响应，同意</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有权要求</w:t>
      </w:r>
      <w:r>
        <w:rPr>
          <w:rFonts w:hint="eastAsia" w:ascii="仿宋" w:hAnsi="仿宋" w:eastAsia="仿宋" w:cs="仿宋"/>
          <w:sz w:val="30"/>
          <w:szCs w:val="30"/>
          <w:highlight w:val="none"/>
          <w:lang w:val="en-US" w:eastAsia="zh-CN"/>
        </w:rPr>
        <w:t>本单位</w:t>
      </w:r>
      <w:r>
        <w:rPr>
          <w:rFonts w:hint="eastAsia" w:ascii="仿宋" w:hAnsi="仿宋" w:eastAsia="仿宋" w:cs="仿宋"/>
          <w:sz w:val="30"/>
          <w:szCs w:val="30"/>
          <w:highlight w:val="none"/>
        </w:rPr>
        <w:t>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公告文件的要求提供设备或服务</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并同意按照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公告文件的规定履行合同责任和义务。</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报名总报价包含用户需求说明的所有产品功能和服务内容，漏报的单价或每单价报价中漏报、少报的费用，视为此项费用已隐含在报名总报价中，成交后不再向采购人收取任何费用。</w:t>
      </w:r>
    </w:p>
    <w:p w14:paraId="395549C1">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已详细审查全部</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公告文件，包括修改文件（如有的话）以及全部参考资料和有关附件。我们完全理解并同意放弃对这方面有不明及误解的权利。</w:t>
      </w:r>
    </w:p>
    <w:p w14:paraId="7AAAB809">
      <w:pPr>
        <w:widowControl/>
        <w:numPr>
          <w:ilvl w:val="0"/>
          <w:numId w:val="1"/>
        </w:numPr>
        <w:spacing w:line="360" w:lineRule="auto"/>
        <w:ind w:leftChars="0" w:firstLine="600" w:firstLineChars="200"/>
        <w:jc w:val="left"/>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rPr>
        <w:t>如果在规定的提交报名响应文件截止时间后提交报名响应文件或在报价有效期内撤回报价，同意贵</w:t>
      </w:r>
      <w:r>
        <w:rPr>
          <w:rFonts w:hint="eastAsia" w:ascii="仿宋" w:hAnsi="仿宋" w:eastAsia="仿宋" w:cs="仿宋"/>
          <w:sz w:val="30"/>
          <w:szCs w:val="30"/>
          <w:highlight w:val="none"/>
          <w:lang w:val="en-US" w:eastAsia="zh-CN"/>
        </w:rPr>
        <w:t>司</w:t>
      </w:r>
      <w:r>
        <w:rPr>
          <w:rFonts w:hint="eastAsia" w:ascii="仿宋" w:hAnsi="仿宋" w:eastAsia="仿宋" w:cs="仿宋"/>
          <w:sz w:val="30"/>
          <w:szCs w:val="30"/>
          <w:highlight w:val="none"/>
        </w:rPr>
        <w:t>按废标处理。</w:t>
      </w:r>
    </w:p>
    <w:p w14:paraId="4F6E16D2">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的</w:t>
      </w:r>
      <w:r>
        <w:rPr>
          <w:rFonts w:hint="eastAsia" w:ascii="仿宋" w:hAnsi="仿宋" w:eastAsia="仿宋" w:cs="仿宋"/>
          <w:sz w:val="30"/>
          <w:szCs w:val="30"/>
          <w:highlight w:val="none"/>
          <w:lang w:eastAsia="zh-CN"/>
        </w:rPr>
        <w:t>巴斯夫220千伏供电外线管理维护</w:t>
      </w:r>
      <w:r>
        <w:rPr>
          <w:rFonts w:hint="eastAsia" w:ascii="仿宋" w:hAnsi="仿宋" w:eastAsia="仿宋" w:cs="仿宋"/>
          <w:sz w:val="30"/>
          <w:szCs w:val="30"/>
          <w:highlight w:val="none"/>
          <w:lang w:val="en-US" w:eastAsia="zh-CN"/>
        </w:rPr>
        <w:t>招标代理机构</w:t>
      </w:r>
      <w:r>
        <w:rPr>
          <w:rFonts w:hint="eastAsia" w:ascii="仿宋" w:hAnsi="仿宋" w:eastAsia="仿宋" w:cs="仿宋"/>
          <w:sz w:val="30"/>
          <w:szCs w:val="30"/>
          <w:highlight w:val="none"/>
        </w:rPr>
        <w:t>项目组负责人为</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相关费用按</w:t>
      </w:r>
      <w:r>
        <w:rPr>
          <w:rFonts w:hint="eastAsia" w:ascii="仿宋" w:hAnsi="仿宋" w:eastAsia="仿宋" w:cs="仿宋"/>
          <w:sz w:val="30"/>
          <w:szCs w:val="30"/>
          <w:highlight w:val="none"/>
          <w:lang w:eastAsia="zh-CN"/>
        </w:rPr>
        <w:t>国家及行业</w:t>
      </w:r>
      <w:r>
        <w:rPr>
          <w:rFonts w:hint="eastAsia" w:ascii="仿宋" w:hAnsi="仿宋" w:eastAsia="仿宋" w:cs="仿宋"/>
          <w:sz w:val="30"/>
          <w:szCs w:val="30"/>
          <w:highlight w:val="none"/>
        </w:rPr>
        <w:t>标准收取；</w:t>
      </w:r>
    </w:p>
    <w:p w14:paraId="79A1B453">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尊重</w:t>
      </w:r>
      <w:r>
        <w:rPr>
          <w:rFonts w:hint="eastAsia" w:ascii="仿宋" w:hAnsi="仿宋" w:eastAsia="仿宋" w:cs="仿宋"/>
          <w:sz w:val="30"/>
          <w:szCs w:val="30"/>
          <w:highlight w:val="none"/>
          <w:lang w:val="en-US" w:eastAsia="zh-CN"/>
        </w:rPr>
        <w:t>选取</w:t>
      </w:r>
      <w:r>
        <w:rPr>
          <w:rFonts w:hint="eastAsia" w:ascii="仿宋" w:hAnsi="仿宋" w:eastAsia="仿宋" w:cs="仿宋"/>
          <w:sz w:val="30"/>
          <w:szCs w:val="30"/>
          <w:highlight w:val="none"/>
        </w:rPr>
        <w:t>方式选定的结果，若我公司中选，将及时与贵单位签订</w:t>
      </w:r>
      <w:r>
        <w:rPr>
          <w:rFonts w:hint="eastAsia" w:ascii="仿宋" w:hAnsi="仿宋" w:eastAsia="仿宋" w:cs="仿宋"/>
          <w:sz w:val="30"/>
          <w:szCs w:val="30"/>
          <w:highlight w:val="none"/>
          <w:lang w:eastAsia="zh-CN"/>
        </w:rPr>
        <w:t>技术服务</w:t>
      </w:r>
      <w:r>
        <w:rPr>
          <w:rFonts w:hint="eastAsia" w:ascii="仿宋" w:hAnsi="仿宋" w:eastAsia="仿宋" w:cs="仿宋"/>
          <w:sz w:val="30"/>
          <w:szCs w:val="30"/>
          <w:highlight w:val="none"/>
        </w:rPr>
        <w:t>合同，认真组织好本项目物业管理服务。</w:t>
      </w:r>
    </w:p>
    <w:p w14:paraId="07BA19AD">
      <w:pPr>
        <w:widowControl/>
        <w:numPr>
          <w:ilvl w:val="0"/>
          <w:numId w:val="1"/>
        </w:numPr>
        <w:spacing w:line="360" w:lineRule="auto"/>
        <w:ind w:leftChars="0" w:firstLine="600" w:firstLineChars="200"/>
        <w:jc w:val="left"/>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已清楚</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公告文件的要求及有关文件规定，承诺在本次采购活动中，如有违法、违规、弄虚作假行为，所造成的损失、不良后果及法律责任，一律由我公司（企业）承担</w:t>
      </w:r>
      <w:r>
        <w:rPr>
          <w:rFonts w:hint="eastAsia" w:ascii="仿宋" w:hAnsi="仿宋" w:eastAsia="仿宋" w:cs="仿宋"/>
          <w:sz w:val="30"/>
          <w:szCs w:val="30"/>
          <w:highlight w:val="none"/>
          <w:lang w:eastAsia="zh-CN"/>
        </w:rPr>
        <w:t>。</w:t>
      </w:r>
    </w:p>
    <w:p w14:paraId="20B56A13">
      <w:pPr>
        <w:snapToGrid w:val="0"/>
        <w:spacing w:line="360" w:lineRule="auto"/>
        <w:ind w:firstLine="690" w:firstLineChars="229"/>
        <w:rPr>
          <w:rFonts w:hint="eastAsia" w:ascii="仿宋" w:hAnsi="仿宋" w:eastAsia="仿宋" w:cs="仿宋"/>
          <w:sz w:val="30"/>
          <w:szCs w:val="30"/>
          <w:highlight w:val="none"/>
        </w:rPr>
      </w:pPr>
      <w:r>
        <w:rPr>
          <w:rFonts w:hint="eastAsia" w:ascii="仿宋" w:hAnsi="仿宋" w:eastAsia="仿宋" w:cs="仿宋"/>
          <w:b/>
          <w:bCs/>
          <w:sz w:val="30"/>
          <w:szCs w:val="30"/>
          <w:highlight w:val="none"/>
        </w:rPr>
        <w:t>注：</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需提供以下资料（以下资料必须加盖</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公章，否则按无效磋商处理）</w:t>
      </w:r>
    </w:p>
    <w:p w14:paraId="116B6108">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资质证书</w:t>
      </w:r>
      <w:r>
        <w:rPr>
          <w:rFonts w:hint="eastAsia" w:ascii="仿宋" w:hAnsi="仿宋" w:eastAsia="仿宋" w:cs="仿宋"/>
          <w:sz w:val="30"/>
          <w:szCs w:val="30"/>
          <w:highlight w:val="none"/>
        </w:rPr>
        <w:t>复印件</w:t>
      </w:r>
      <w:r>
        <w:rPr>
          <w:rFonts w:hint="eastAsia" w:ascii="仿宋" w:hAnsi="仿宋" w:eastAsia="仿宋" w:cs="仿宋"/>
          <w:sz w:val="30"/>
          <w:szCs w:val="30"/>
          <w:highlight w:val="none"/>
          <w:lang w:val="en-US" w:eastAsia="zh-CN"/>
        </w:rPr>
        <w:t>加盖公章。</w:t>
      </w:r>
    </w:p>
    <w:p w14:paraId="0C92A30D">
      <w:pPr>
        <w:autoSpaceDE w:val="0"/>
        <w:autoSpaceDN w:val="0"/>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附件2.投标人需提供通过“信用中国”网站（www.creditchina.gov.cn）和中国政府采购网（www.ccgp.gov.cn）信用信息查询记录网络截图并加盖投标人公章。</w:t>
      </w:r>
    </w:p>
    <w:p w14:paraId="37F6A2A9">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w:t>
      </w:r>
      <w:r>
        <w:rPr>
          <w:rFonts w:hint="eastAsia" w:ascii="仿宋" w:hAnsi="仿宋" w:eastAsia="仿宋" w:cs="仿宋"/>
          <w:sz w:val="30"/>
          <w:szCs w:val="30"/>
          <w:highlight w:val="none"/>
        </w:rPr>
        <w:t>递交报名文件经办人：经办人如是法定代表人，需提供法定代表人证明书及法定代表人身份证复印件；经办人如是</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授权代表，需提供法定代表人证明书、法定代表人授权委托书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并带经办人身份证原件审核。</w:t>
      </w:r>
    </w:p>
    <w:p w14:paraId="3688497B">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4.报价表</w:t>
      </w:r>
    </w:p>
    <w:p w14:paraId="277CE679">
      <w:pPr>
        <w:autoSpaceDE w:val="0"/>
        <w:autoSpaceDN w:val="0"/>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5.</w:t>
      </w:r>
      <w:r>
        <w:rPr>
          <w:rFonts w:hint="eastAsia" w:ascii="仿宋" w:hAnsi="仿宋" w:eastAsia="仿宋" w:cs="仿宋"/>
          <w:sz w:val="30"/>
          <w:szCs w:val="30"/>
          <w:highlight w:val="none"/>
          <w:lang w:val="en-US" w:eastAsia="zh-CN"/>
        </w:rPr>
        <w:t>业绩相关文件（含合同台账及合同扫描件）</w:t>
      </w:r>
    </w:p>
    <w:p w14:paraId="5618FAE0">
      <w:pPr>
        <w:autoSpaceDE w:val="0"/>
        <w:autoSpaceDN w:val="0"/>
        <w:spacing w:line="360" w:lineRule="auto"/>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附件6</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招标方案</w:t>
      </w:r>
    </w:p>
    <w:p w14:paraId="4BB713B2">
      <w:pPr>
        <w:pStyle w:val="2"/>
        <w:rPr>
          <w:rFonts w:hint="eastAsia"/>
          <w:lang w:val="en-US" w:eastAsia="zh-CN"/>
        </w:rPr>
      </w:pPr>
    </w:p>
    <w:p w14:paraId="5F5027A2">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（相关证明文件附后）</w:t>
      </w:r>
    </w:p>
    <w:p w14:paraId="07FE2685">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14:paraId="2362B783">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法定代表人或其委托人</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签名或印鉴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p>
    <w:p w14:paraId="08CD0CB4">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592C1112">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bookmarkStart w:id="10" w:name="_Toc17265"/>
      <w:bookmarkStart w:id="11" w:name="_Toc427837284"/>
    </w:p>
    <w:p w14:paraId="70499A2A">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资质证书</w:t>
      </w:r>
      <w:r>
        <w:rPr>
          <w:rFonts w:hint="eastAsia" w:ascii="仿宋" w:hAnsi="仿宋" w:eastAsia="仿宋" w:cs="仿宋"/>
          <w:sz w:val="30"/>
          <w:szCs w:val="30"/>
          <w:highlight w:val="none"/>
        </w:rPr>
        <w:t>复印件</w:t>
      </w:r>
      <w:r>
        <w:rPr>
          <w:rFonts w:hint="eastAsia" w:ascii="仿宋" w:hAnsi="仿宋" w:eastAsia="仿宋" w:cs="仿宋"/>
          <w:sz w:val="30"/>
          <w:szCs w:val="30"/>
          <w:highlight w:val="none"/>
          <w:lang w:val="en-US" w:eastAsia="zh-CN"/>
        </w:rPr>
        <w:t>加盖公章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5D1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14:paraId="79D0DB33">
            <w:pPr>
              <w:pStyle w:val="5"/>
              <w:spacing w:line="360" w:lineRule="auto"/>
              <w:rPr>
                <w:rFonts w:hint="eastAsia" w:ascii="仿宋" w:hAnsi="仿宋" w:eastAsia="仿宋" w:cs="仿宋"/>
                <w:bCs/>
                <w:sz w:val="30"/>
                <w:szCs w:val="30"/>
                <w:highlight w:val="none"/>
                <w:vertAlign w:val="baseline"/>
              </w:rPr>
            </w:pPr>
          </w:p>
        </w:tc>
      </w:tr>
    </w:tbl>
    <w:p w14:paraId="69823245">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2BDB37D0">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w:t>
      </w:r>
      <w:r>
        <w:rPr>
          <w:rFonts w:hint="eastAsia" w:ascii="仿宋" w:hAnsi="仿宋" w:eastAsia="仿宋" w:cs="仿宋"/>
          <w:sz w:val="30"/>
          <w:szCs w:val="30"/>
          <w:highlight w:val="none"/>
        </w:rPr>
        <w:t>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C8F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14:paraId="2EF47DF0">
            <w:pPr>
              <w:pStyle w:val="5"/>
              <w:spacing w:line="360" w:lineRule="auto"/>
              <w:rPr>
                <w:rFonts w:hint="eastAsia" w:ascii="仿宋" w:hAnsi="仿宋" w:eastAsia="仿宋" w:cs="仿宋"/>
                <w:bCs/>
                <w:sz w:val="30"/>
                <w:szCs w:val="30"/>
                <w:highlight w:val="none"/>
                <w:vertAlign w:val="baseline"/>
              </w:rPr>
            </w:pPr>
          </w:p>
        </w:tc>
      </w:tr>
    </w:tbl>
    <w:p w14:paraId="62326C75">
      <w:pPr>
        <w:pStyle w:val="2"/>
        <w:spacing w:line="360" w:lineRule="auto"/>
        <w:rPr>
          <w:rFonts w:hint="eastAsia" w:ascii="仿宋" w:hAnsi="仿宋" w:eastAsia="仿宋" w:cs="仿宋"/>
          <w:sz w:val="30"/>
          <w:szCs w:val="30"/>
          <w:highlight w:val="none"/>
        </w:rPr>
      </w:pPr>
    </w:p>
    <w:bookmarkEnd w:id="10"/>
    <w:bookmarkEnd w:id="11"/>
    <w:p w14:paraId="1C64E9BD">
      <w:pPr>
        <w:pStyle w:val="4"/>
        <w:keepNext w:val="0"/>
        <w:keepLines w:val="0"/>
        <w:tabs>
          <w:tab w:val="left" w:pos="567"/>
        </w:tabs>
        <w:spacing w:after="120" w:line="360" w:lineRule="auto"/>
        <w:jc w:val="center"/>
        <w:rPr>
          <w:rFonts w:hint="eastAsia" w:ascii="仿宋" w:hAnsi="仿宋" w:eastAsia="仿宋" w:cs="仿宋"/>
          <w:b w:val="0"/>
          <w:bCs w:val="0"/>
          <w:sz w:val="30"/>
          <w:szCs w:val="30"/>
          <w:highlight w:val="none"/>
        </w:rPr>
      </w:pPr>
      <w:bookmarkStart w:id="12" w:name="_Toc360625939"/>
      <w:bookmarkStart w:id="13" w:name="_Toc494875416"/>
      <w:bookmarkStart w:id="14" w:name="_Toc506611607"/>
      <w:bookmarkStart w:id="15" w:name="_Toc484848558"/>
      <w:bookmarkStart w:id="16" w:name="_Toc506628558"/>
      <w:bookmarkStart w:id="17" w:name="_Toc506611815"/>
      <w:bookmarkStart w:id="18" w:name="_Toc490832206"/>
      <w:bookmarkStart w:id="19" w:name="_Toc484827213"/>
      <w:r>
        <w:rPr>
          <w:rFonts w:hint="eastAsia" w:ascii="仿宋" w:hAnsi="仿宋" w:eastAsia="仿宋" w:cs="仿宋"/>
          <w:sz w:val="30"/>
          <w:szCs w:val="30"/>
          <w:highlight w:val="none"/>
        </w:rPr>
        <w:br w:type="page"/>
      </w:r>
      <w:bookmarkEnd w:id="12"/>
    </w:p>
    <w:p w14:paraId="7E37DCFD">
      <w:pPr>
        <w:autoSpaceDE w:val="0"/>
        <w:autoSpaceDN w:val="0"/>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附件3.1.</w:t>
      </w:r>
      <w:r>
        <w:rPr>
          <w:rFonts w:hint="eastAsia" w:ascii="仿宋" w:hAnsi="仿宋" w:eastAsia="仿宋" w:cs="仿宋"/>
          <w:sz w:val="30"/>
          <w:szCs w:val="30"/>
          <w:highlight w:val="none"/>
        </w:rPr>
        <w:t>法定代表人证明书</w:t>
      </w:r>
    </w:p>
    <w:p w14:paraId="628934F7">
      <w:pPr>
        <w:pStyle w:val="5"/>
        <w:spacing w:line="360" w:lineRule="auto"/>
        <w:jc w:val="center"/>
        <w:rPr>
          <w:rFonts w:hint="eastAsia" w:ascii="仿宋" w:hAnsi="仿宋" w:eastAsia="仿宋" w:cs="仿宋"/>
          <w:b/>
          <w:sz w:val="30"/>
          <w:szCs w:val="30"/>
          <w:highlight w:val="none"/>
        </w:rPr>
      </w:pPr>
    </w:p>
    <w:p w14:paraId="21F5111F">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法定代表人证明书</w:t>
      </w:r>
    </w:p>
    <w:p w14:paraId="3AFEAE2D">
      <w:pPr>
        <w:pStyle w:val="5"/>
        <w:spacing w:line="360" w:lineRule="auto"/>
        <w:jc w:val="center"/>
        <w:rPr>
          <w:rFonts w:hint="eastAsia" w:ascii="仿宋" w:hAnsi="仿宋" w:eastAsia="仿宋" w:cs="仿宋"/>
          <w:b/>
          <w:sz w:val="30"/>
          <w:szCs w:val="30"/>
          <w:highlight w:val="none"/>
        </w:rPr>
      </w:pPr>
    </w:p>
    <w:p w14:paraId="33BA97D4">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______________同志，现任我单位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职务，为法定代表人，特此证明。</w:t>
      </w:r>
    </w:p>
    <w:p w14:paraId="29ED1D18">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本证明书自签发之日起生效，有效期与本公司报名响应文件中标注的报名有效期相同。</w:t>
      </w:r>
    </w:p>
    <w:p w14:paraId="02FD7BE1">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附：</w:t>
      </w:r>
    </w:p>
    <w:p w14:paraId="73619BBD">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营业执照（注册号）：</w:t>
      </w:r>
      <w:r>
        <w:rPr>
          <w:rFonts w:hint="eastAsia" w:ascii="仿宋" w:hAnsi="仿宋" w:eastAsia="仿宋" w:cs="仿宋"/>
          <w:sz w:val="30"/>
          <w:szCs w:val="30"/>
          <w:highlight w:val="none"/>
          <w:u w:val="single"/>
        </w:rPr>
        <w:t xml:space="preserve">          </w:t>
      </w:r>
    </w:p>
    <w:p w14:paraId="038C2F41">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经济性质：</w:t>
      </w:r>
      <w:r>
        <w:rPr>
          <w:rFonts w:hint="eastAsia" w:ascii="仿宋" w:hAnsi="仿宋" w:eastAsia="仿宋" w:cs="仿宋"/>
          <w:sz w:val="30"/>
          <w:szCs w:val="30"/>
          <w:highlight w:val="none"/>
          <w:u w:val="single"/>
        </w:rPr>
        <w:t xml:space="preserve">          </w:t>
      </w:r>
    </w:p>
    <w:p w14:paraId="6DEDDF01">
      <w:pPr>
        <w:spacing w:line="360" w:lineRule="auto"/>
        <w:ind w:left="748" w:hanging="567"/>
        <w:rPr>
          <w:rFonts w:hint="eastAsia" w:ascii="仿宋" w:hAnsi="仿宋" w:eastAsia="仿宋" w:cs="仿宋"/>
          <w:sz w:val="30"/>
          <w:szCs w:val="30"/>
          <w:highlight w:val="none"/>
        </w:rPr>
      </w:pPr>
    </w:p>
    <w:p w14:paraId="07A5AF17">
      <w:pPr>
        <w:spacing w:line="360" w:lineRule="auto"/>
        <w:ind w:left="748" w:hanging="567"/>
        <w:rPr>
          <w:rFonts w:hint="eastAsia" w:ascii="仿宋" w:hAnsi="仿宋" w:eastAsia="仿宋" w:cs="仿宋"/>
          <w:sz w:val="30"/>
          <w:szCs w:val="30"/>
          <w:highlight w:val="none"/>
        </w:rPr>
      </w:pPr>
    </w:p>
    <w:p w14:paraId="539A298A">
      <w:pPr>
        <w:spacing w:line="360" w:lineRule="auto"/>
        <w:ind w:left="748" w:hanging="567"/>
        <w:rPr>
          <w:rFonts w:hint="eastAsia" w:ascii="仿宋" w:hAnsi="仿宋" w:eastAsia="仿宋" w:cs="仿宋"/>
          <w:sz w:val="30"/>
          <w:szCs w:val="30"/>
          <w:highlight w:val="none"/>
        </w:rPr>
      </w:pPr>
    </w:p>
    <w:p w14:paraId="43B4B04C">
      <w:pPr>
        <w:spacing w:line="360" w:lineRule="auto"/>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报价人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14:paraId="427FD9B2">
      <w:pPr>
        <w:spacing w:line="360" w:lineRule="auto"/>
        <w:ind w:left="766" w:leftChars="122" w:hanging="510" w:hangingChars="17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1247DA63">
      <w:pPr>
        <w:pStyle w:val="2"/>
        <w:spacing w:line="36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14:paraId="5934B54E">
                  <w:pPr>
                    <w:jc w:val="center"/>
                    <w:rPr>
                      <w:sz w:val="24"/>
                    </w:rPr>
                  </w:pPr>
                </w:p>
                <w:p w14:paraId="0F883508">
                  <w:pPr>
                    <w:jc w:val="center"/>
                    <w:rPr>
                      <w:sz w:val="24"/>
                    </w:rPr>
                  </w:pPr>
                  <w:r>
                    <w:rPr>
                      <w:rFonts w:hint="eastAsia"/>
                      <w:sz w:val="24"/>
                    </w:rPr>
                    <w:t>法定代表人</w:t>
                  </w:r>
                </w:p>
                <w:p w14:paraId="280583C2">
                  <w:pPr>
                    <w:jc w:val="center"/>
                    <w:rPr>
                      <w:sz w:val="24"/>
                    </w:rPr>
                  </w:pPr>
                  <w:r>
                    <w:rPr>
                      <w:rFonts w:hint="eastAsia"/>
                      <w:sz w:val="24"/>
                    </w:rPr>
                    <w:t>居民身份证复印件（反面）粘贴处</w:t>
                  </w:r>
                </w:p>
                <w:p w14:paraId="0176F1B0">
                  <w:pPr>
                    <w:jc w:val="center"/>
                    <w:rPr>
                      <w:sz w:val="24"/>
                    </w:rPr>
                  </w:pPr>
                </w:p>
              </w:txbxContent>
            </v:textbox>
          </v:rect>
        </w:pict>
      </w:r>
      <w:r>
        <w:rPr>
          <w:rFonts w:hint="eastAsia" w:ascii="仿宋" w:hAnsi="仿宋" w:eastAsia="仿宋" w:cs="仿宋"/>
          <w:b/>
          <w:bCs/>
          <w:sz w:val="30"/>
          <w:szCs w:val="30"/>
          <w:highlight w:val="none"/>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14:paraId="6F7D4387">
                  <w:pPr>
                    <w:jc w:val="center"/>
                    <w:rPr>
                      <w:sz w:val="24"/>
                    </w:rPr>
                  </w:pPr>
                </w:p>
                <w:p w14:paraId="41120B73">
                  <w:pPr>
                    <w:jc w:val="center"/>
                    <w:rPr>
                      <w:sz w:val="24"/>
                    </w:rPr>
                  </w:pPr>
                  <w:r>
                    <w:rPr>
                      <w:rFonts w:hint="eastAsia"/>
                      <w:sz w:val="24"/>
                    </w:rPr>
                    <w:t>法定代表人</w:t>
                  </w:r>
                </w:p>
                <w:p w14:paraId="3BA2A301">
                  <w:pPr>
                    <w:jc w:val="center"/>
                    <w:rPr>
                      <w:sz w:val="24"/>
                    </w:rPr>
                  </w:pPr>
                  <w:r>
                    <w:rPr>
                      <w:rFonts w:hint="eastAsia"/>
                      <w:sz w:val="24"/>
                    </w:rPr>
                    <w:t>居民身份证复印件（正面）粘贴处</w:t>
                  </w:r>
                </w:p>
                <w:p w14:paraId="7ABCE096">
                  <w:pPr>
                    <w:jc w:val="center"/>
                    <w:rPr>
                      <w:sz w:val="24"/>
                    </w:rPr>
                  </w:pPr>
                </w:p>
              </w:txbxContent>
            </v:textbox>
          </v:rect>
        </w:pict>
      </w:r>
    </w:p>
    <w:p w14:paraId="086436EC">
      <w:pPr>
        <w:pStyle w:val="2"/>
        <w:spacing w:line="360" w:lineRule="auto"/>
        <w:rPr>
          <w:rFonts w:hint="eastAsia" w:ascii="仿宋" w:hAnsi="仿宋" w:eastAsia="仿宋" w:cs="仿宋"/>
          <w:b/>
          <w:bCs/>
          <w:sz w:val="30"/>
          <w:szCs w:val="30"/>
          <w:highlight w:val="none"/>
        </w:rPr>
      </w:pPr>
    </w:p>
    <w:p w14:paraId="5BA71FFC">
      <w:pPr>
        <w:pStyle w:val="5"/>
        <w:spacing w:line="360" w:lineRule="auto"/>
        <w:ind w:firstLine="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32D170BD">
      <w:pPr>
        <w:pStyle w:val="5"/>
        <w:spacing w:line="360" w:lineRule="auto"/>
        <w:ind w:left="0" w:leftChars="0" w:firstLine="0" w:firstLineChars="0"/>
        <w:jc w:val="lef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附件3.2.</w:t>
      </w:r>
      <w:r>
        <w:rPr>
          <w:rFonts w:hint="eastAsia" w:ascii="仿宋" w:hAnsi="仿宋" w:eastAsia="仿宋" w:cs="仿宋"/>
          <w:b w:val="0"/>
          <w:bCs w:val="0"/>
          <w:sz w:val="30"/>
          <w:szCs w:val="30"/>
          <w:highlight w:val="none"/>
        </w:rPr>
        <w:t>法定代表人授权书</w:t>
      </w:r>
    </w:p>
    <w:p w14:paraId="55A3C9CD">
      <w:pPr>
        <w:pStyle w:val="5"/>
        <w:spacing w:line="360" w:lineRule="auto"/>
        <w:ind w:left="0" w:leftChars="0" w:firstLine="0" w:firstLineChars="0"/>
        <w:jc w:val="left"/>
        <w:rPr>
          <w:rFonts w:hint="eastAsia" w:ascii="仿宋" w:hAnsi="仿宋" w:eastAsia="仿宋" w:cs="仿宋"/>
          <w:b w:val="0"/>
          <w:bCs w:val="0"/>
          <w:sz w:val="30"/>
          <w:szCs w:val="30"/>
          <w:highlight w:val="none"/>
        </w:rPr>
      </w:pPr>
    </w:p>
    <w:p w14:paraId="0C363A3C">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法定代表人授权书</w:t>
      </w:r>
    </w:p>
    <w:p w14:paraId="430F0645">
      <w:pPr>
        <w:pStyle w:val="2"/>
        <w:spacing w:line="360" w:lineRule="auto"/>
        <w:rPr>
          <w:rFonts w:hint="eastAsia" w:ascii="仿宋" w:hAnsi="仿宋" w:eastAsia="仿宋" w:cs="仿宋"/>
          <w:b/>
          <w:bCs/>
          <w:sz w:val="30"/>
          <w:szCs w:val="30"/>
          <w:highlight w:val="none"/>
        </w:rPr>
      </w:pPr>
    </w:p>
    <w:p w14:paraId="7F8E6D87">
      <w:pPr>
        <w:pStyle w:val="2"/>
        <w:spacing w:line="360" w:lineRule="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rPr>
        <w:t>致:</w:t>
      </w:r>
      <w:r>
        <w:rPr>
          <w:rFonts w:hint="eastAsia" w:ascii="仿宋" w:hAnsi="仿宋" w:eastAsia="仿宋" w:cs="仿宋"/>
          <w:b w:val="0"/>
          <w:bCs w:val="0"/>
          <w:sz w:val="30"/>
          <w:szCs w:val="30"/>
          <w:highlight w:val="none"/>
          <w:lang w:eastAsia="zh-CN"/>
        </w:rPr>
        <w:t>湛江经济技术开发区新凯开发投资有限公司</w:t>
      </w:r>
    </w:p>
    <w:p w14:paraId="1CC59E39">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本授权书声明：注册于</w:t>
      </w:r>
      <w:r>
        <w:rPr>
          <w:rFonts w:hint="eastAsia" w:ascii="仿宋" w:hAnsi="仿宋" w:eastAsia="仿宋" w:cs="仿宋"/>
          <w:sz w:val="30"/>
          <w:szCs w:val="30"/>
          <w:highlight w:val="none"/>
          <w:u w:val="single"/>
        </w:rPr>
        <w:t xml:space="preserve">        （国家或地区）</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（报价人名称）</w:t>
      </w:r>
      <w:r>
        <w:rPr>
          <w:rFonts w:hint="eastAsia" w:ascii="仿宋" w:hAnsi="仿宋" w:eastAsia="仿宋" w:cs="仿宋"/>
          <w:sz w:val="30"/>
          <w:szCs w:val="30"/>
          <w:highlight w:val="none"/>
        </w:rPr>
        <w:t>在下面签字的</w:t>
      </w:r>
      <w:r>
        <w:rPr>
          <w:rFonts w:hint="eastAsia" w:ascii="仿宋" w:hAnsi="仿宋" w:eastAsia="仿宋" w:cs="仿宋"/>
          <w:sz w:val="30"/>
          <w:szCs w:val="30"/>
          <w:highlight w:val="none"/>
          <w:u w:val="single"/>
        </w:rPr>
        <w:t xml:space="preserve">   （法定代表人姓名）</w:t>
      </w:r>
      <w:r>
        <w:rPr>
          <w:rFonts w:hint="eastAsia" w:ascii="仿宋" w:hAnsi="仿宋" w:eastAsia="仿宋" w:cs="仿宋"/>
          <w:sz w:val="30"/>
          <w:szCs w:val="30"/>
          <w:highlight w:val="none"/>
        </w:rPr>
        <w:t>代表本单位授权在下面签字的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（被授权人的姓名）</w:t>
      </w:r>
      <w:r>
        <w:rPr>
          <w:rFonts w:hint="eastAsia" w:ascii="仿宋" w:hAnsi="仿宋" w:eastAsia="仿宋" w:cs="仿宋"/>
          <w:sz w:val="30"/>
          <w:szCs w:val="30"/>
          <w:highlight w:val="none"/>
        </w:rPr>
        <w:t>为本单位的合法代表人，就</w:t>
      </w:r>
      <w:r>
        <w:rPr>
          <w:rFonts w:hint="eastAsia" w:ascii="仿宋" w:hAnsi="仿宋" w:eastAsia="仿宋" w:cs="仿宋"/>
          <w:sz w:val="30"/>
          <w:szCs w:val="30"/>
          <w:highlight w:val="none"/>
          <w:u w:val="single"/>
        </w:rPr>
        <w:t xml:space="preserve">     （项目名称）             </w:t>
      </w:r>
      <w:r>
        <w:rPr>
          <w:rFonts w:hint="eastAsia" w:ascii="仿宋" w:hAnsi="仿宋" w:eastAsia="仿宋" w:cs="仿宋"/>
          <w:sz w:val="30"/>
          <w:szCs w:val="30"/>
          <w:highlight w:val="none"/>
        </w:rPr>
        <w:t>的投标活动，提交报价文件及采购合同的签订、执行，作为报价人代表以我方的名义处理一切与之有关的事务。</w:t>
      </w:r>
    </w:p>
    <w:p w14:paraId="6A91C97D">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本授权书自签发之日起生效，有效期与本公司报名响应文件中标注的报名有效期相同。</w:t>
      </w:r>
    </w:p>
    <w:p w14:paraId="430DC89C">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名称（加盖公章）：</w:t>
      </w:r>
    </w:p>
    <w:p w14:paraId="4342B7FA">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法定代表人（签名或印鉴）：</w:t>
      </w:r>
    </w:p>
    <w:p w14:paraId="75C6F79A">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被授权人（签名或印鉴）：</w:t>
      </w:r>
    </w:p>
    <w:p w14:paraId="40C867FD">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6B21377E">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代表人身份证</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备注：现场需被授权人身份证原件核对</w:t>
      </w:r>
      <w:r>
        <w:rPr>
          <w:rFonts w:hint="eastAsia" w:ascii="仿宋" w:hAnsi="仿宋" w:eastAsia="仿宋" w:cs="仿宋"/>
          <w:sz w:val="30"/>
          <w:szCs w:val="30"/>
          <w:highlight w:val="none"/>
        </w:rPr>
        <w:t>）</w:t>
      </w:r>
      <w:r>
        <w:rPr>
          <w:rFonts w:hint="eastAsia" w:ascii="仿宋" w:hAnsi="仿宋" w:eastAsia="仿宋" w:cs="仿宋"/>
          <w:sz w:val="30"/>
          <w:szCs w:val="30"/>
          <w:highlight w:val="none"/>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14:paraId="398E59AA">
                  <w:pPr>
                    <w:jc w:val="center"/>
                    <w:rPr>
                      <w:sz w:val="24"/>
                    </w:rPr>
                  </w:pPr>
                </w:p>
                <w:p w14:paraId="492060DD">
                  <w:pPr>
                    <w:jc w:val="center"/>
                    <w:rPr>
                      <w:sz w:val="24"/>
                    </w:rPr>
                  </w:pPr>
                  <w:r>
                    <w:rPr>
                      <w:rFonts w:hint="eastAsia"/>
                      <w:sz w:val="24"/>
                    </w:rPr>
                    <w:t>被授权人（授权代表）</w:t>
                  </w:r>
                </w:p>
                <w:p w14:paraId="16C8A1C1">
                  <w:pPr>
                    <w:jc w:val="center"/>
                    <w:rPr>
                      <w:sz w:val="24"/>
                    </w:rPr>
                  </w:pPr>
                  <w:r>
                    <w:rPr>
                      <w:rFonts w:hint="eastAsia"/>
                      <w:sz w:val="24"/>
                    </w:rPr>
                    <w:t>居民身份证复印件（反面）粘贴处</w:t>
                  </w:r>
                </w:p>
                <w:p w14:paraId="603C57D5">
                  <w:pPr>
                    <w:jc w:val="center"/>
                    <w:rPr>
                      <w:sz w:val="24"/>
                    </w:rPr>
                  </w:pPr>
                </w:p>
              </w:txbxContent>
            </v:textbox>
          </v:rect>
        </w:pict>
      </w:r>
      <w:r>
        <w:rPr>
          <w:rFonts w:hint="eastAsia" w:ascii="仿宋" w:hAnsi="仿宋" w:eastAsia="仿宋" w:cs="仿宋"/>
          <w:sz w:val="30"/>
          <w:szCs w:val="30"/>
          <w:highlight w:val="none"/>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14:paraId="0F1FD406">
                  <w:pPr>
                    <w:jc w:val="center"/>
                    <w:rPr>
                      <w:sz w:val="24"/>
                    </w:rPr>
                  </w:pPr>
                </w:p>
                <w:p w14:paraId="2C5E2BBF">
                  <w:pPr>
                    <w:jc w:val="center"/>
                    <w:rPr>
                      <w:sz w:val="24"/>
                    </w:rPr>
                  </w:pPr>
                  <w:r>
                    <w:rPr>
                      <w:rFonts w:hint="eastAsia"/>
                      <w:sz w:val="24"/>
                    </w:rPr>
                    <w:t>被授权人（授权代表）</w:t>
                  </w:r>
                </w:p>
                <w:p w14:paraId="0803CC64">
                  <w:pPr>
                    <w:jc w:val="center"/>
                    <w:rPr>
                      <w:sz w:val="24"/>
                    </w:rPr>
                  </w:pPr>
                  <w:r>
                    <w:rPr>
                      <w:rFonts w:hint="eastAsia"/>
                      <w:sz w:val="24"/>
                    </w:rPr>
                    <w:t>居民身份证复印件（正面）粘贴处</w:t>
                  </w:r>
                </w:p>
                <w:p w14:paraId="2419ECC0">
                  <w:pPr>
                    <w:jc w:val="center"/>
                    <w:rPr>
                      <w:sz w:val="24"/>
                    </w:rPr>
                  </w:pPr>
                </w:p>
              </w:txbxContent>
            </v:textbox>
          </v:rect>
        </w:pict>
      </w:r>
    </w:p>
    <w:p w14:paraId="0D5AEA02">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p w14:paraId="1320EA0C">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bookmarkEnd w:id="13"/>
    <w:bookmarkEnd w:id="14"/>
    <w:bookmarkEnd w:id="15"/>
    <w:bookmarkEnd w:id="16"/>
    <w:bookmarkEnd w:id="17"/>
    <w:bookmarkEnd w:id="18"/>
    <w:bookmarkEnd w:id="19"/>
    <w:p w14:paraId="7A5DD659">
      <w:pPr>
        <w:spacing w:line="360" w:lineRule="auto"/>
        <w:rPr>
          <w:rFonts w:hint="eastAsia" w:ascii="仿宋" w:hAnsi="仿宋" w:eastAsia="仿宋" w:cs="仿宋"/>
          <w:sz w:val="30"/>
          <w:szCs w:val="30"/>
          <w:highlight w:val="none"/>
        </w:rPr>
      </w:pPr>
    </w:p>
    <w:p w14:paraId="57331236">
      <w:pPr>
        <w:spacing w:line="360" w:lineRule="auto"/>
        <w:rPr>
          <w:rFonts w:hint="eastAsia" w:ascii="仿宋" w:hAnsi="仿宋" w:eastAsia="仿宋" w:cs="仿宋"/>
          <w:sz w:val="30"/>
          <w:szCs w:val="30"/>
          <w:highlight w:val="none"/>
        </w:rPr>
      </w:pPr>
    </w:p>
    <w:p w14:paraId="3F853A40">
      <w:pPr>
        <w:pStyle w:val="3"/>
        <w:numPr>
          <w:ilvl w:val="0"/>
          <w:numId w:val="0"/>
        </w:numPr>
        <w:spacing w:before="156" w:after="156" w:line="360" w:lineRule="auto"/>
        <w:jc w:val="left"/>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sz w:val="30"/>
          <w:szCs w:val="30"/>
          <w:highlight w:val="none"/>
        </w:rPr>
        <w:br w:type="page"/>
      </w:r>
      <w:r>
        <w:rPr>
          <w:rFonts w:hint="eastAsia" w:ascii="仿宋" w:hAnsi="仿宋" w:eastAsia="仿宋" w:cs="仿宋"/>
          <w:b w:val="0"/>
          <w:bCs w:val="0"/>
          <w:kern w:val="2"/>
          <w:sz w:val="30"/>
          <w:szCs w:val="30"/>
          <w:highlight w:val="none"/>
          <w:lang w:val="en-US" w:eastAsia="zh-CN" w:bidi="ar-SA"/>
        </w:rPr>
        <w:t>附件4.报价表</w:t>
      </w:r>
    </w:p>
    <w:p w14:paraId="38836AC6">
      <w:pPr>
        <w:pStyle w:val="3"/>
        <w:numPr>
          <w:ilvl w:val="0"/>
          <w:numId w:val="0"/>
        </w:numPr>
        <w:spacing w:before="156" w:after="156" w:line="360" w:lineRule="auto"/>
        <w:jc w:val="center"/>
        <w:rPr>
          <w:rFonts w:hint="eastAsia" w:ascii="仿宋" w:hAnsi="仿宋" w:eastAsia="仿宋" w:cs="仿宋"/>
          <w:b w:val="0"/>
          <w:bCs w:val="0"/>
          <w:sz w:val="30"/>
          <w:szCs w:val="30"/>
          <w:highlight w:val="none"/>
          <w:lang w:val="en-US" w:eastAsia="zh-CN"/>
        </w:rPr>
      </w:pPr>
      <w:r>
        <w:rPr>
          <w:rFonts w:hint="eastAsia" w:ascii="仿宋" w:hAnsi="仿宋" w:eastAsia="仿宋" w:cs="仿宋"/>
          <w:b/>
          <w:bCs/>
          <w:sz w:val="30"/>
          <w:szCs w:val="30"/>
          <w:highlight w:val="none"/>
        </w:rPr>
        <w:t>报价</w:t>
      </w:r>
      <w:r>
        <w:rPr>
          <w:rFonts w:hint="eastAsia" w:ascii="仿宋" w:hAnsi="仿宋" w:eastAsia="仿宋" w:cs="仿宋"/>
          <w:b/>
          <w:bCs/>
          <w:sz w:val="30"/>
          <w:szCs w:val="30"/>
          <w:highlight w:val="none"/>
          <w:lang w:val="en-US" w:eastAsia="zh-CN"/>
        </w:rPr>
        <w:t>表</w:t>
      </w:r>
    </w:p>
    <w:tbl>
      <w:tblPr>
        <w:tblStyle w:val="11"/>
        <w:tblpPr w:leftFromText="180" w:rightFromText="180" w:vertAnchor="text" w:horzAnchor="page" w:tblpX="1119" w:tblpY="321"/>
        <w:tblOverlap w:val="never"/>
        <w:tblW w:w="5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2946"/>
        <w:gridCol w:w="1738"/>
        <w:gridCol w:w="1800"/>
        <w:gridCol w:w="1220"/>
      </w:tblGrid>
      <w:tr w14:paraId="56FA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40" w:type="pct"/>
            <w:vAlign w:val="center"/>
          </w:tcPr>
          <w:p w14:paraId="27833E25">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单位名称</w:t>
            </w:r>
          </w:p>
        </w:tc>
        <w:tc>
          <w:tcPr>
            <w:tcW w:w="1475" w:type="pct"/>
            <w:vAlign w:val="center"/>
          </w:tcPr>
          <w:p w14:paraId="0995E717">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p>
        </w:tc>
        <w:tc>
          <w:tcPr>
            <w:tcW w:w="870" w:type="pct"/>
            <w:vAlign w:val="center"/>
          </w:tcPr>
          <w:p w14:paraId="31C517DC">
            <w:pPr>
              <w:spacing w:line="360" w:lineRule="auto"/>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报价(</w:t>
            </w:r>
            <w:r>
              <w:rPr>
                <w:rFonts w:hint="eastAsia" w:ascii="仿宋" w:hAnsi="仿宋" w:eastAsia="仿宋" w:cs="仿宋"/>
                <w:sz w:val="30"/>
                <w:szCs w:val="30"/>
                <w:highlight w:val="none"/>
                <w:lang w:eastAsia="zh-CN"/>
              </w:rPr>
              <w:t>万元</w:t>
            </w:r>
            <w:r>
              <w:rPr>
                <w:rFonts w:hint="eastAsia" w:ascii="仿宋" w:hAnsi="仿宋" w:eastAsia="仿宋" w:cs="仿宋"/>
                <w:sz w:val="30"/>
                <w:szCs w:val="30"/>
                <w:highlight w:val="none"/>
              </w:rPr>
              <w:t>）</w:t>
            </w:r>
          </w:p>
        </w:tc>
        <w:tc>
          <w:tcPr>
            <w:tcW w:w="901" w:type="pct"/>
            <w:vAlign w:val="center"/>
          </w:tcPr>
          <w:p w14:paraId="541C38D7">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下浮率（%）</w:t>
            </w:r>
          </w:p>
        </w:tc>
        <w:tc>
          <w:tcPr>
            <w:tcW w:w="611" w:type="pct"/>
            <w:vAlign w:val="center"/>
          </w:tcPr>
          <w:p w14:paraId="6E6E9290">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备注</w:t>
            </w:r>
          </w:p>
        </w:tc>
      </w:tr>
      <w:tr w14:paraId="79A1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40" w:type="pct"/>
            <w:vAlign w:val="center"/>
          </w:tcPr>
          <w:p w14:paraId="47AEA346">
            <w:pPr>
              <w:spacing w:line="360" w:lineRule="auto"/>
              <w:jc w:val="center"/>
              <w:rPr>
                <w:rFonts w:hint="eastAsia" w:ascii="仿宋" w:hAnsi="仿宋" w:eastAsia="仿宋" w:cs="仿宋"/>
                <w:kern w:val="0"/>
                <w:sz w:val="30"/>
                <w:szCs w:val="30"/>
                <w:highlight w:val="none"/>
              </w:rPr>
            </w:pPr>
            <w:r>
              <w:rPr>
                <w:rFonts w:hint="eastAsia" w:ascii="仿宋" w:hAnsi="仿宋" w:eastAsia="仿宋" w:cs="仿宋"/>
                <w:b w:val="0"/>
                <w:bCs w:val="0"/>
                <w:sz w:val="30"/>
                <w:szCs w:val="30"/>
                <w:highlight w:val="none"/>
                <w:lang w:eastAsia="zh-CN"/>
              </w:rPr>
              <w:t>湛江经济技术开发区新凯开发投资有限公司</w:t>
            </w:r>
          </w:p>
        </w:tc>
        <w:tc>
          <w:tcPr>
            <w:tcW w:w="1475" w:type="pct"/>
            <w:vAlign w:val="center"/>
          </w:tcPr>
          <w:p w14:paraId="20A1232C">
            <w:pPr>
              <w:spacing w:line="360" w:lineRule="auto"/>
              <w:jc w:val="center"/>
              <w:rPr>
                <w:rFonts w:hint="eastAsia" w:ascii="仿宋" w:hAnsi="仿宋" w:eastAsia="仿宋" w:cs="仿宋"/>
                <w:kern w:val="0"/>
                <w:sz w:val="30"/>
                <w:szCs w:val="30"/>
                <w:highlight w:val="none"/>
              </w:rPr>
            </w:pPr>
            <w:r>
              <w:rPr>
                <w:rFonts w:hint="eastAsia" w:ascii="仿宋" w:hAnsi="仿宋" w:eastAsia="仿宋" w:cs="仿宋"/>
                <w:sz w:val="30"/>
                <w:szCs w:val="30"/>
                <w:highlight w:val="none"/>
                <w:lang w:eastAsia="zh-CN"/>
              </w:rPr>
              <w:t>巴斯夫220千伏供电外线管理维护</w:t>
            </w:r>
          </w:p>
        </w:tc>
        <w:tc>
          <w:tcPr>
            <w:tcW w:w="870" w:type="pct"/>
            <w:vAlign w:val="center"/>
          </w:tcPr>
          <w:p w14:paraId="2A6718B3">
            <w:pPr>
              <w:spacing w:line="360" w:lineRule="auto"/>
              <w:rPr>
                <w:rFonts w:hint="eastAsia" w:ascii="仿宋" w:hAnsi="仿宋" w:eastAsia="仿宋" w:cs="仿宋"/>
                <w:kern w:val="0"/>
                <w:sz w:val="30"/>
                <w:szCs w:val="30"/>
                <w:highlight w:val="none"/>
              </w:rPr>
            </w:pPr>
          </w:p>
        </w:tc>
        <w:tc>
          <w:tcPr>
            <w:tcW w:w="901" w:type="pct"/>
            <w:vAlign w:val="center"/>
          </w:tcPr>
          <w:p w14:paraId="171FAC23">
            <w:pPr>
              <w:spacing w:line="360" w:lineRule="auto"/>
              <w:rPr>
                <w:rFonts w:hint="eastAsia" w:ascii="仿宋" w:hAnsi="仿宋" w:eastAsia="仿宋" w:cs="仿宋"/>
                <w:kern w:val="0"/>
                <w:sz w:val="30"/>
                <w:szCs w:val="30"/>
                <w:highlight w:val="none"/>
              </w:rPr>
            </w:pPr>
          </w:p>
        </w:tc>
        <w:tc>
          <w:tcPr>
            <w:tcW w:w="611" w:type="pct"/>
            <w:vAlign w:val="center"/>
          </w:tcPr>
          <w:p w14:paraId="6EE3D281">
            <w:pPr>
              <w:spacing w:line="360" w:lineRule="auto"/>
              <w:jc w:val="center"/>
              <w:rPr>
                <w:rFonts w:hint="eastAsia" w:ascii="仿宋" w:hAnsi="仿宋" w:eastAsia="仿宋" w:cs="仿宋"/>
                <w:kern w:val="0"/>
                <w:sz w:val="30"/>
                <w:szCs w:val="30"/>
                <w:highlight w:val="none"/>
              </w:rPr>
            </w:pPr>
          </w:p>
        </w:tc>
      </w:tr>
    </w:tbl>
    <w:p w14:paraId="1DE7F92D">
      <w:pPr>
        <w:spacing w:line="360" w:lineRule="auto"/>
        <w:rPr>
          <w:rFonts w:hint="default" w:ascii="仿宋" w:hAnsi="仿宋" w:eastAsia="仿宋" w:cs="仿宋"/>
          <w:sz w:val="30"/>
          <w:szCs w:val="30"/>
          <w:highlight w:val="none"/>
          <w:lang w:val="en-US"/>
        </w:rPr>
      </w:pPr>
      <w:r>
        <w:rPr>
          <w:rFonts w:hint="eastAsia" w:ascii="仿宋" w:hAnsi="仿宋" w:eastAsia="仿宋" w:cs="仿宋"/>
          <w:sz w:val="30"/>
          <w:szCs w:val="30"/>
          <w:highlight w:val="none"/>
        </w:rPr>
        <w:t>备注：本报价仅用于确定</w:t>
      </w:r>
      <w:r>
        <w:rPr>
          <w:rFonts w:hint="eastAsia" w:ascii="仿宋" w:hAnsi="仿宋" w:eastAsia="仿宋" w:cs="仿宋"/>
          <w:sz w:val="30"/>
          <w:szCs w:val="30"/>
          <w:highlight w:val="none"/>
          <w:lang w:eastAsia="zh-CN"/>
        </w:rPr>
        <w:t>巴斯夫220千伏供电外线管理维护</w:t>
      </w:r>
      <w:r>
        <w:rPr>
          <w:rFonts w:hint="eastAsia" w:ascii="仿宋" w:hAnsi="仿宋" w:eastAsia="仿宋" w:cs="仿宋"/>
          <w:sz w:val="30"/>
          <w:szCs w:val="30"/>
          <w:highlight w:val="none"/>
          <w:lang w:val="en-US" w:eastAsia="zh-CN"/>
        </w:rPr>
        <w:t>招标代理机构</w:t>
      </w:r>
    </w:p>
    <w:p w14:paraId="5592048D">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14:paraId="2CFAF95A">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 xml:space="preserve">人名称（盖章）：                       </w:t>
      </w:r>
    </w:p>
    <w:p w14:paraId="65507E73">
      <w:pPr>
        <w:spacing w:line="360" w:lineRule="auto"/>
        <w:ind w:left="3338" w:leftChars="304" w:hanging="2700" w:hangingChars="900"/>
        <w:jc w:val="left"/>
        <w:rPr>
          <w:rFonts w:hint="eastAsia" w:ascii="仿宋" w:hAnsi="仿宋" w:eastAsia="仿宋" w:cs="仿宋"/>
          <w:sz w:val="30"/>
          <w:szCs w:val="30"/>
          <w:highlight w:val="none"/>
        </w:rPr>
      </w:pPr>
    </w:p>
    <w:p w14:paraId="65ACDE11">
      <w:pPr>
        <w:spacing w:line="360" w:lineRule="auto"/>
        <w:ind w:left="3338" w:leftChars="304" w:hanging="2700" w:hangingChars="9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法定代表人或其授权代表（签字或盖章）：                                       </w:t>
      </w:r>
    </w:p>
    <w:p w14:paraId="5848E0E0">
      <w:pPr>
        <w:spacing w:line="360" w:lineRule="auto"/>
        <w:ind w:left="3338" w:leftChars="304" w:hanging="2700" w:hangingChars="900"/>
        <w:jc w:val="left"/>
        <w:rPr>
          <w:rFonts w:hint="eastAsia" w:ascii="仿宋" w:hAnsi="仿宋" w:eastAsia="仿宋" w:cs="仿宋"/>
          <w:sz w:val="30"/>
          <w:szCs w:val="30"/>
          <w:highlight w:val="none"/>
        </w:rPr>
      </w:pPr>
    </w:p>
    <w:p w14:paraId="1BB371A7">
      <w:pPr>
        <w:spacing w:line="360" w:lineRule="auto"/>
        <w:ind w:left="3415" w:leftChars="912" w:hanging="1500" w:hangingChars="5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日</w:t>
      </w:r>
    </w:p>
    <w:p w14:paraId="7A597D9A">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1D28F2D2">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附件5.1</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业绩合同台账</w:t>
      </w:r>
    </w:p>
    <w:tbl>
      <w:tblPr>
        <w:tblStyle w:val="11"/>
        <w:tblW w:w="5380" w:type="pct"/>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698"/>
        <w:gridCol w:w="1260"/>
        <w:gridCol w:w="1868"/>
        <w:gridCol w:w="1858"/>
        <w:gridCol w:w="772"/>
      </w:tblGrid>
      <w:tr w14:paraId="73DD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67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D2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36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合同类型</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26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甲方名称</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A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合同金额（万元）</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F1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5A37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A902">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9637">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B7C8">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32E5">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1C63">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4D3C">
            <w:pPr>
              <w:jc w:val="center"/>
              <w:rPr>
                <w:rFonts w:hint="eastAsia" w:ascii="宋体" w:hAnsi="宋体" w:eastAsia="宋体" w:cs="宋体"/>
                <w:i w:val="0"/>
                <w:iCs w:val="0"/>
                <w:color w:val="000000"/>
                <w:sz w:val="22"/>
                <w:szCs w:val="22"/>
                <w:highlight w:val="none"/>
                <w:u w:val="none"/>
              </w:rPr>
            </w:pPr>
          </w:p>
        </w:tc>
      </w:tr>
      <w:tr w14:paraId="3C13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1BE4">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88C1">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927B">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D4AD">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DAA0">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9C97">
            <w:pPr>
              <w:jc w:val="center"/>
              <w:rPr>
                <w:rFonts w:hint="eastAsia" w:ascii="宋体" w:hAnsi="宋体" w:eastAsia="宋体" w:cs="宋体"/>
                <w:i w:val="0"/>
                <w:iCs w:val="0"/>
                <w:color w:val="000000"/>
                <w:sz w:val="22"/>
                <w:szCs w:val="22"/>
                <w:highlight w:val="none"/>
                <w:u w:val="none"/>
              </w:rPr>
            </w:pPr>
          </w:p>
        </w:tc>
      </w:tr>
      <w:tr w14:paraId="5158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39E0">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EADC">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0AF9">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995A">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2972">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FE8D">
            <w:pPr>
              <w:jc w:val="center"/>
              <w:rPr>
                <w:rFonts w:hint="eastAsia" w:ascii="宋体" w:hAnsi="宋体" w:eastAsia="宋体" w:cs="宋体"/>
                <w:i w:val="0"/>
                <w:iCs w:val="0"/>
                <w:color w:val="000000"/>
                <w:sz w:val="22"/>
                <w:szCs w:val="22"/>
                <w:highlight w:val="none"/>
                <w:u w:val="none"/>
              </w:rPr>
            </w:pPr>
          </w:p>
        </w:tc>
      </w:tr>
      <w:tr w14:paraId="447C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3FA1">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0283">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7986">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9993">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DD2C">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D9F5">
            <w:pPr>
              <w:jc w:val="center"/>
              <w:rPr>
                <w:rFonts w:hint="eastAsia" w:ascii="宋体" w:hAnsi="宋体" w:eastAsia="宋体" w:cs="宋体"/>
                <w:i w:val="0"/>
                <w:iCs w:val="0"/>
                <w:color w:val="000000"/>
                <w:sz w:val="22"/>
                <w:szCs w:val="22"/>
                <w:highlight w:val="none"/>
                <w:u w:val="none"/>
              </w:rPr>
            </w:pPr>
          </w:p>
        </w:tc>
      </w:tr>
      <w:tr w14:paraId="26B2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8071">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0472">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12AE">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83BC">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B066">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43E5">
            <w:pPr>
              <w:jc w:val="center"/>
              <w:rPr>
                <w:rFonts w:hint="eastAsia" w:ascii="宋体" w:hAnsi="宋体" w:eastAsia="宋体" w:cs="宋体"/>
                <w:i w:val="0"/>
                <w:iCs w:val="0"/>
                <w:color w:val="000000"/>
                <w:sz w:val="22"/>
                <w:szCs w:val="22"/>
                <w:highlight w:val="none"/>
                <w:u w:val="none"/>
              </w:rPr>
            </w:pPr>
          </w:p>
        </w:tc>
      </w:tr>
      <w:tr w14:paraId="26FD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B80E">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9C77">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9087">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ADF0">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2D82">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3120">
            <w:pPr>
              <w:jc w:val="center"/>
              <w:rPr>
                <w:rFonts w:hint="eastAsia" w:ascii="宋体" w:hAnsi="宋体" w:eastAsia="宋体" w:cs="宋体"/>
                <w:i w:val="0"/>
                <w:iCs w:val="0"/>
                <w:color w:val="000000"/>
                <w:sz w:val="22"/>
                <w:szCs w:val="22"/>
                <w:highlight w:val="none"/>
                <w:u w:val="none"/>
              </w:rPr>
            </w:pPr>
          </w:p>
        </w:tc>
      </w:tr>
      <w:tr w14:paraId="7386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7A21">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1E88">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5BF9">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C1AC">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D66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9338">
            <w:pPr>
              <w:jc w:val="center"/>
              <w:rPr>
                <w:rFonts w:hint="eastAsia" w:ascii="宋体" w:hAnsi="宋体" w:eastAsia="宋体" w:cs="宋体"/>
                <w:i w:val="0"/>
                <w:iCs w:val="0"/>
                <w:color w:val="000000"/>
                <w:sz w:val="22"/>
                <w:szCs w:val="22"/>
                <w:highlight w:val="none"/>
                <w:u w:val="none"/>
              </w:rPr>
            </w:pPr>
          </w:p>
        </w:tc>
      </w:tr>
      <w:tr w14:paraId="20FB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E08F">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1466">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4ED6">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7B4B">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EF8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C65C">
            <w:pPr>
              <w:jc w:val="center"/>
              <w:rPr>
                <w:rFonts w:hint="eastAsia" w:ascii="宋体" w:hAnsi="宋体" w:eastAsia="宋体" w:cs="宋体"/>
                <w:i w:val="0"/>
                <w:iCs w:val="0"/>
                <w:color w:val="000000"/>
                <w:sz w:val="22"/>
                <w:szCs w:val="22"/>
                <w:highlight w:val="none"/>
                <w:u w:val="none"/>
              </w:rPr>
            </w:pPr>
          </w:p>
        </w:tc>
      </w:tr>
      <w:tr w14:paraId="046B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999C">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9FDB">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DCF7">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2A8C">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D8B9">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638E">
            <w:pPr>
              <w:jc w:val="center"/>
              <w:rPr>
                <w:rFonts w:hint="eastAsia" w:ascii="宋体" w:hAnsi="宋体" w:eastAsia="宋体" w:cs="宋体"/>
                <w:i w:val="0"/>
                <w:iCs w:val="0"/>
                <w:color w:val="000000"/>
                <w:sz w:val="22"/>
                <w:szCs w:val="22"/>
                <w:highlight w:val="none"/>
                <w:u w:val="none"/>
              </w:rPr>
            </w:pPr>
          </w:p>
        </w:tc>
      </w:tr>
      <w:tr w14:paraId="6CD6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F1B2">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FA44">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DC6B">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73F2">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079A">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F7B8">
            <w:pPr>
              <w:jc w:val="center"/>
              <w:rPr>
                <w:rFonts w:hint="eastAsia" w:ascii="宋体" w:hAnsi="宋体" w:eastAsia="宋体" w:cs="宋体"/>
                <w:i w:val="0"/>
                <w:iCs w:val="0"/>
                <w:color w:val="000000"/>
                <w:sz w:val="22"/>
                <w:szCs w:val="22"/>
                <w:highlight w:val="none"/>
                <w:u w:val="none"/>
              </w:rPr>
            </w:pPr>
          </w:p>
        </w:tc>
      </w:tr>
      <w:tr w14:paraId="1C25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0E8">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668E">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7F79">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2BEE">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B64A">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FA0A">
            <w:pPr>
              <w:jc w:val="center"/>
              <w:rPr>
                <w:rFonts w:hint="eastAsia" w:ascii="宋体" w:hAnsi="宋体" w:eastAsia="宋体" w:cs="宋体"/>
                <w:i w:val="0"/>
                <w:iCs w:val="0"/>
                <w:color w:val="000000"/>
                <w:sz w:val="22"/>
                <w:szCs w:val="22"/>
                <w:highlight w:val="none"/>
                <w:u w:val="none"/>
              </w:rPr>
            </w:pPr>
          </w:p>
        </w:tc>
      </w:tr>
      <w:tr w14:paraId="74CC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C38D">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787D">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EAD5">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BBB1">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8FC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1235">
            <w:pPr>
              <w:jc w:val="center"/>
              <w:rPr>
                <w:rFonts w:hint="eastAsia" w:ascii="宋体" w:hAnsi="宋体" w:eastAsia="宋体" w:cs="宋体"/>
                <w:i w:val="0"/>
                <w:iCs w:val="0"/>
                <w:color w:val="000000"/>
                <w:sz w:val="22"/>
                <w:szCs w:val="22"/>
                <w:highlight w:val="none"/>
                <w:u w:val="none"/>
              </w:rPr>
            </w:pPr>
          </w:p>
        </w:tc>
      </w:tr>
      <w:tr w14:paraId="1BB3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7CFF">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9192">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B328">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E112">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ACBD">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D597">
            <w:pPr>
              <w:jc w:val="center"/>
              <w:rPr>
                <w:rFonts w:hint="eastAsia" w:ascii="宋体" w:hAnsi="宋体" w:eastAsia="宋体" w:cs="宋体"/>
                <w:i w:val="0"/>
                <w:iCs w:val="0"/>
                <w:color w:val="000000"/>
                <w:sz w:val="22"/>
                <w:szCs w:val="22"/>
                <w:highlight w:val="none"/>
                <w:u w:val="none"/>
              </w:rPr>
            </w:pPr>
          </w:p>
        </w:tc>
      </w:tr>
      <w:tr w14:paraId="7576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1BB1">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FEDA">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1A56">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D7F5">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C936">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7E24">
            <w:pPr>
              <w:jc w:val="center"/>
              <w:rPr>
                <w:rFonts w:hint="eastAsia" w:ascii="宋体" w:hAnsi="宋体" w:eastAsia="宋体" w:cs="宋体"/>
                <w:i w:val="0"/>
                <w:iCs w:val="0"/>
                <w:color w:val="000000"/>
                <w:sz w:val="22"/>
                <w:szCs w:val="22"/>
                <w:highlight w:val="none"/>
                <w:u w:val="none"/>
              </w:rPr>
            </w:pPr>
          </w:p>
        </w:tc>
      </w:tr>
      <w:tr w14:paraId="19B9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82E5">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D666">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2D2A">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9D95">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F2CF">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AF83">
            <w:pPr>
              <w:jc w:val="center"/>
              <w:rPr>
                <w:rFonts w:hint="eastAsia" w:ascii="宋体" w:hAnsi="宋体" w:eastAsia="宋体" w:cs="宋体"/>
                <w:i w:val="0"/>
                <w:iCs w:val="0"/>
                <w:color w:val="000000"/>
                <w:sz w:val="22"/>
                <w:szCs w:val="22"/>
                <w:highlight w:val="none"/>
                <w:u w:val="none"/>
              </w:rPr>
            </w:pPr>
          </w:p>
        </w:tc>
      </w:tr>
      <w:tr w14:paraId="1C1A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D927">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0949">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A739">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EBFE">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EAAD">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FC7A">
            <w:pPr>
              <w:jc w:val="center"/>
              <w:rPr>
                <w:rFonts w:hint="eastAsia" w:ascii="宋体" w:hAnsi="宋体" w:eastAsia="宋体" w:cs="宋体"/>
                <w:i w:val="0"/>
                <w:iCs w:val="0"/>
                <w:color w:val="000000"/>
                <w:sz w:val="22"/>
                <w:szCs w:val="22"/>
                <w:highlight w:val="none"/>
                <w:u w:val="none"/>
              </w:rPr>
            </w:pPr>
          </w:p>
        </w:tc>
      </w:tr>
    </w:tbl>
    <w:p w14:paraId="0C47607B">
      <w:pPr>
        <w:rPr>
          <w:rFonts w:hint="eastAsia"/>
          <w:highlight w:val="none"/>
          <w:lang w:val="en-US" w:eastAsia="zh-CN"/>
        </w:rPr>
      </w:pPr>
      <w:r>
        <w:rPr>
          <w:rFonts w:hint="eastAsia"/>
          <w:highlight w:val="none"/>
          <w:lang w:val="en-US" w:eastAsia="zh-CN"/>
        </w:rPr>
        <w:br w:type="page"/>
      </w:r>
    </w:p>
    <w:p w14:paraId="0DF1F1E5">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附件5.2</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业绩合同扫描件（包含首页、合同金额页、盖章页）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1A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14:paraId="05A3A18C">
            <w:pPr>
              <w:pStyle w:val="5"/>
              <w:spacing w:line="360" w:lineRule="auto"/>
              <w:rPr>
                <w:rFonts w:hint="eastAsia" w:ascii="仿宋" w:hAnsi="仿宋" w:eastAsia="仿宋" w:cs="仿宋"/>
                <w:bCs/>
                <w:sz w:val="30"/>
                <w:szCs w:val="30"/>
                <w:highlight w:val="none"/>
                <w:vertAlign w:val="baseline"/>
              </w:rPr>
            </w:pPr>
          </w:p>
        </w:tc>
      </w:tr>
    </w:tbl>
    <w:p w14:paraId="612B759F">
      <w:pPr>
        <w:rPr>
          <w:rFonts w:hint="default" w:ascii="仿宋" w:hAnsi="仿宋" w:eastAsia="仿宋" w:cs="仿宋"/>
          <w:sz w:val="30"/>
          <w:szCs w:val="30"/>
          <w:highlight w:val="none"/>
          <w:lang w:val="en-US" w:eastAsia="zh-CN"/>
        </w:rPr>
      </w:pPr>
    </w:p>
    <w:p w14:paraId="700E48BE">
      <w:pPr>
        <w:pStyle w:val="2"/>
        <w:rPr>
          <w:rFonts w:hint="default" w:ascii="仿宋" w:hAnsi="仿宋" w:eastAsia="仿宋" w:cs="仿宋"/>
          <w:sz w:val="30"/>
          <w:szCs w:val="30"/>
          <w:highlight w:val="none"/>
          <w:lang w:val="en-US" w:eastAsia="zh-CN"/>
        </w:rPr>
      </w:pPr>
    </w:p>
    <w:p w14:paraId="13B6BC5C">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附件6.招标</w:t>
      </w:r>
      <w:bookmarkStart w:id="20" w:name="_GoBack"/>
      <w:bookmarkEnd w:id="20"/>
      <w:r>
        <w:rPr>
          <w:rFonts w:hint="eastAsia" w:ascii="仿宋" w:hAnsi="仿宋" w:eastAsia="仿宋" w:cs="仿宋"/>
          <w:sz w:val="30"/>
          <w:szCs w:val="30"/>
          <w:highlight w:val="none"/>
          <w:lang w:val="en-US" w:eastAsia="zh-CN"/>
        </w:rPr>
        <w:t>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69EC">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53E46">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14:paraId="7CD1F688">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36D39"/>
    <w:multiLevelType w:val="singleLevel"/>
    <w:tmpl w:val="09A36D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wYjA3ZmFkZWZkM2NmNWYwN2FjMjQ1OWMxMDk0Zjg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14532B8"/>
    <w:rsid w:val="0223250D"/>
    <w:rsid w:val="03E57193"/>
    <w:rsid w:val="07250080"/>
    <w:rsid w:val="08640BED"/>
    <w:rsid w:val="0B1D160A"/>
    <w:rsid w:val="0EF852E6"/>
    <w:rsid w:val="13721C28"/>
    <w:rsid w:val="173326A4"/>
    <w:rsid w:val="175466E1"/>
    <w:rsid w:val="17B01733"/>
    <w:rsid w:val="18B9233C"/>
    <w:rsid w:val="193325CD"/>
    <w:rsid w:val="20B84525"/>
    <w:rsid w:val="22521696"/>
    <w:rsid w:val="277613F3"/>
    <w:rsid w:val="28E002A8"/>
    <w:rsid w:val="2BD5662B"/>
    <w:rsid w:val="303B7DB4"/>
    <w:rsid w:val="31943F2B"/>
    <w:rsid w:val="31D60399"/>
    <w:rsid w:val="34C93267"/>
    <w:rsid w:val="36A20D80"/>
    <w:rsid w:val="3A1025DF"/>
    <w:rsid w:val="3A3A3414"/>
    <w:rsid w:val="3CAF4F46"/>
    <w:rsid w:val="3D1657E3"/>
    <w:rsid w:val="3E64212F"/>
    <w:rsid w:val="3ED6610B"/>
    <w:rsid w:val="40E86F8B"/>
    <w:rsid w:val="42C02C7B"/>
    <w:rsid w:val="43394480"/>
    <w:rsid w:val="44CE3C10"/>
    <w:rsid w:val="465B4516"/>
    <w:rsid w:val="46897896"/>
    <w:rsid w:val="4D2666A4"/>
    <w:rsid w:val="4E356062"/>
    <w:rsid w:val="51C56502"/>
    <w:rsid w:val="53813A0F"/>
    <w:rsid w:val="54720A7A"/>
    <w:rsid w:val="5A151AF7"/>
    <w:rsid w:val="5FC67DB0"/>
    <w:rsid w:val="60830365"/>
    <w:rsid w:val="61AB0CCA"/>
    <w:rsid w:val="63C60C88"/>
    <w:rsid w:val="65B642AA"/>
    <w:rsid w:val="68566F18"/>
    <w:rsid w:val="6BC10D66"/>
    <w:rsid w:val="6D950C4A"/>
    <w:rsid w:val="6D9A666B"/>
    <w:rsid w:val="6DA03DD8"/>
    <w:rsid w:val="78116641"/>
    <w:rsid w:val="796B17A1"/>
    <w:rsid w:val="7C324FED"/>
    <w:rsid w:val="7D4519B3"/>
    <w:rsid w:val="7DEC0C4B"/>
    <w:rsid w:val="7FB6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qFormat/>
    <w:uiPriority w:val="99"/>
    <w:pPr>
      <w:spacing w:line="360" w:lineRule="auto"/>
    </w:pPr>
    <w:rPr>
      <w:rFonts w:ascii="宋体" w:hAnsi="Courier New" w:eastAsia="宋体"/>
      <w:sz w:val="24"/>
      <w:szCs w:val="21"/>
    </w:rPr>
  </w:style>
  <w:style w:type="paragraph" w:styleId="5">
    <w:name w:val="Normal Indent"/>
    <w:basedOn w:val="1"/>
    <w:link w:val="23"/>
    <w:qFormat/>
    <w:uiPriority w:val="0"/>
    <w:pPr>
      <w:ind w:firstLine="420"/>
    </w:pPr>
    <w:rPr>
      <w:rFonts w:eastAsia="宋体"/>
    </w:rPr>
  </w:style>
  <w:style w:type="paragraph" w:styleId="6">
    <w:name w:val="Body Text 3"/>
    <w:basedOn w:val="1"/>
    <w:link w:val="22"/>
    <w:semiHidden/>
    <w:unhideWhenUsed/>
    <w:qFormat/>
    <w:uiPriority w:val="99"/>
    <w:pPr>
      <w:spacing w:after="120"/>
    </w:pPr>
    <w:rPr>
      <w:sz w:val="16"/>
      <w:szCs w:val="16"/>
    </w:rPr>
  </w:style>
  <w:style w:type="paragraph" w:styleId="7">
    <w:name w:val="Body Text"/>
    <w:basedOn w:val="1"/>
    <w:link w:val="21"/>
    <w:qFormat/>
    <w:uiPriority w:val="0"/>
    <w:pPr>
      <w:spacing w:line="480" w:lineRule="auto"/>
    </w:pPr>
    <w:rPr>
      <w:sz w:val="24"/>
      <w:szCs w:val="24"/>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3"/>
    <w:qFormat/>
    <w:uiPriority w:val="0"/>
    <w:rPr>
      <w:rFonts w:ascii="Times New Roman" w:hAnsi="Times New Roman" w:eastAsia="宋体" w:cs="Times New Roman"/>
      <w:b/>
      <w:kern w:val="44"/>
      <w:sz w:val="32"/>
      <w:szCs w:val="20"/>
    </w:rPr>
  </w:style>
  <w:style w:type="character" w:customStyle="1" w:styleId="16">
    <w:name w:val="标题 2 Char"/>
    <w:basedOn w:val="13"/>
    <w:link w:val="4"/>
    <w:qFormat/>
    <w:uiPriority w:val="9"/>
    <w:rPr>
      <w:rFonts w:asciiTheme="majorHAnsi" w:hAnsiTheme="majorHAnsi" w:eastAsiaTheme="majorEastAsia" w:cstheme="majorBidi"/>
      <w:b/>
      <w:bCs/>
      <w:sz w:val="32"/>
      <w:szCs w:val="32"/>
    </w:rPr>
  </w:style>
  <w:style w:type="character" w:customStyle="1" w:styleId="17">
    <w:name w:val="纯文本 Char"/>
    <w:link w:val="2"/>
    <w:qFormat/>
    <w:uiPriority w:val="99"/>
    <w:rPr>
      <w:rFonts w:ascii="宋体" w:hAnsi="Courier New" w:eastAsia="宋体"/>
      <w:sz w:val="24"/>
      <w:szCs w:val="21"/>
    </w:rPr>
  </w:style>
  <w:style w:type="character" w:customStyle="1" w:styleId="18">
    <w:name w:val="正文文本 Char"/>
    <w:link w:val="7"/>
    <w:qFormat/>
    <w:uiPriority w:val="0"/>
    <w:rPr>
      <w:sz w:val="24"/>
      <w:szCs w:val="24"/>
    </w:rPr>
  </w:style>
  <w:style w:type="character" w:customStyle="1" w:styleId="19">
    <w:name w:val="纯文本 Char1"/>
    <w:basedOn w:val="13"/>
    <w:link w:val="2"/>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7"/>
    <w:semiHidden/>
    <w:qFormat/>
    <w:uiPriority w:val="99"/>
  </w:style>
  <w:style w:type="character" w:customStyle="1" w:styleId="22">
    <w:name w:val="正文文本 3 Char"/>
    <w:basedOn w:val="13"/>
    <w:link w:val="6"/>
    <w:semiHidden/>
    <w:qFormat/>
    <w:uiPriority w:val="99"/>
    <w:rPr>
      <w:sz w:val="16"/>
      <w:szCs w:val="16"/>
    </w:rPr>
  </w:style>
  <w:style w:type="character" w:customStyle="1" w:styleId="23">
    <w:name w:val="正文缩进 Char"/>
    <w:link w:val="5"/>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 w:type="character" w:customStyle="1" w:styleId="26">
    <w:name w:val="font11"/>
    <w:basedOn w:val="13"/>
    <w:qFormat/>
    <w:uiPriority w:val="0"/>
    <w:rPr>
      <w:rFonts w:hint="default" w:ascii="仿宋_GB2312" w:eastAsia="仿宋_GB2312" w:cs="仿宋_GB2312"/>
      <w:color w:val="333333"/>
      <w:sz w:val="32"/>
      <w:szCs w:val="32"/>
      <w:u w:val="none"/>
    </w:rPr>
  </w:style>
  <w:style w:type="character" w:customStyle="1" w:styleId="27">
    <w:name w:val="font01"/>
    <w:basedOn w:val="13"/>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1592</Words>
  <Characters>1670</Characters>
  <Lines>23</Lines>
  <Paragraphs>6</Paragraphs>
  <TotalTime>0</TotalTime>
  <ScaleCrop>false</ScaleCrop>
  <LinksUpToDate>false</LinksUpToDate>
  <CharactersWithSpaces>2182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原来是访哥</cp:lastModifiedBy>
  <cp:lastPrinted>2023-12-12T09:59:00Z</cp:lastPrinted>
  <dcterms:modified xsi:type="dcterms:W3CDTF">2025-03-04T03:04:58Z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3622EA502DE1447C96EECDC8EF8A70FC</vt:lpwstr>
  </property>
  <property fmtid="{D5CDD505-2E9C-101B-9397-08002B2CF9AE}" pid="4" name="KSOTemplateDocerSaveRecord">
    <vt:lpwstr>eyJoZGlkIjoiMzgwYjA3ZmFkZWZkM2NmNWYwN2FjMjQ1OWMxMDk0ZjgiLCJ1c2VySWQiOiI3MDIxODAzODIifQ==</vt:lpwstr>
  </property>
</Properties>
</file>