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25C" w:rsidRDefault="0081525C">
      <w:pPr>
        <w:jc w:val="center"/>
        <w:rPr>
          <w:rFonts w:ascii="黑体" w:eastAsia="黑体" w:hAnsi="宋体"/>
          <w:b/>
          <w:sz w:val="32"/>
          <w:szCs w:val="32"/>
        </w:rPr>
      </w:pPr>
    </w:p>
    <w:p w:rsidR="0081525C" w:rsidRDefault="00B06A41">
      <w:pPr>
        <w:jc w:val="center"/>
        <w:rPr>
          <w:rFonts w:asciiTheme="majorEastAsia" w:eastAsiaTheme="majorEastAsia" w:hAnsiTheme="majorEastAsia"/>
          <w:b/>
          <w:sz w:val="44"/>
          <w:szCs w:val="44"/>
        </w:rPr>
      </w:pPr>
      <w:r w:rsidRPr="0081525C">
        <w:rPr>
          <w:rFonts w:asciiTheme="majorEastAsia" w:eastAsiaTheme="majorEastAsia" w:hAnsiTheme="majorEastAsia" w:hint="eastAsia"/>
          <w:b/>
          <w:sz w:val="44"/>
          <w:szCs w:val="44"/>
        </w:rPr>
        <w:t xml:space="preserve"> 湛江经济技术开发区</w:t>
      </w:r>
    </w:p>
    <w:p w:rsidR="00B06A41" w:rsidRPr="0081525C" w:rsidRDefault="00B06A41">
      <w:pPr>
        <w:jc w:val="center"/>
        <w:rPr>
          <w:rFonts w:asciiTheme="majorEastAsia" w:eastAsiaTheme="majorEastAsia" w:hAnsiTheme="majorEastAsia"/>
          <w:b/>
          <w:sz w:val="44"/>
          <w:szCs w:val="44"/>
        </w:rPr>
      </w:pPr>
      <w:r w:rsidRPr="0081525C">
        <w:rPr>
          <w:rFonts w:asciiTheme="majorEastAsia" w:eastAsiaTheme="majorEastAsia" w:hAnsiTheme="majorEastAsia" w:hint="eastAsia"/>
          <w:b/>
          <w:sz w:val="44"/>
          <w:szCs w:val="44"/>
        </w:rPr>
        <w:t>学前教育资助制度实施方案</w:t>
      </w:r>
    </w:p>
    <w:p w:rsidR="00B06A41" w:rsidRPr="00E9041E" w:rsidRDefault="00B06A41" w:rsidP="00E9041E">
      <w:pPr>
        <w:ind w:firstLineChars="200" w:firstLine="640"/>
        <w:jc w:val="center"/>
        <w:rPr>
          <w:rFonts w:ascii="宋体" w:hAnsi="宋体"/>
          <w:sz w:val="32"/>
          <w:szCs w:val="32"/>
        </w:rPr>
      </w:pPr>
      <w:r w:rsidRPr="00E9041E">
        <w:rPr>
          <w:rFonts w:ascii="宋体" w:hAnsi="宋体" w:hint="eastAsia"/>
          <w:sz w:val="32"/>
          <w:szCs w:val="32"/>
        </w:rPr>
        <w:t>（试行）</w:t>
      </w:r>
    </w:p>
    <w:p w:rsidR="00101D71" w:rsidRDefault="00101D71" w:rsidP="00E9041E">
      <w:pPr>
        <w:ind w:firstLineChars="200" w:firstLine="640"/>
        <w:rPr>
          <w:rFonts w:ascii="仿宋" w:eastAsia="仿宋" w:hAnsi="仿宋"/>
          <w:sz w:val="32"/>
          <w:szCs w:val="32"/>
        </w:rPr>
      </w:pP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根据《财政部进一步关于建立学前教育资助制度的意见》（财教【2011】410号）、省教育厅、财政厅《关于实施学前教育资助制度的通知》（粤教基函【2012】63号）以及湛江市教育局、市财政局《关于印发&lt;湛江市学前教育资助制度实施方案&gt;的通知》（湛教【2012】226号）文件精神，为完善国家资助政策体系，推动我区学前教育发展，保障我区家庭经济困难儿童、孤儿、残疾儿童接受学前教育的机会和权力，根据我区实际情况，制定本实施方案。</w:t>
      </w:r>
    </w:p>
    <w:p w:rsidR="00B06A41" w:rsidRPr="00101D71" w:rsidRDefault="00B06A41" w:rsidP="00C60A6B">
      <w:pPr>
        <w:spacing w:line="520" w:lineRule="exact"/>
        <w:ind w:firstLineChars="200" w:firstLine="643"/>
        <w:rPr>
          <w:rFonts w:ascii="黑体" w:eastAsia="黑体" w:hAnsi="黑体"/>
          <w:b/>
          <w:sz w:val="32"/>
          <w:szCs w:val="32"/>
        </w:rPr>
      </w:pPr>
      <w:r w:rsidRPr="00101D71">
        <w:rPr>
          <w:rFonts w:ascii="黑体" w:eastAsia="黑体" w:hAnsi="黑体" w:hint="eastAsia"/>
          <w:b/>
          <w:sz w:val="32"/>
          <w:szCs w:val="32"/>
        </w:rPr>
        <w:t>一、基本原则</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1．“先急后缓，分步推进”原则。优先解决经济特别困难家庭，再解决一般困难家庭；优先解决特殊困难的儿童，如农村建档立卡贫困户、低保户、孤儿、残疾、留守儿童、军</w:t>
      </w:r>
      <w:r w:rsidR="00250616">
        <w:rPr>
          <w:rFonts w:ascii="仿宋" w:eastAsia="仿宋" w:hAnsi="仿宋" w:hint="eastAsia"/>
          <w:sz w:val="32"/>
          <w:szCs w:val="32"/>
        </w:rPr>
        <w:t>烈</w:t>
      </w:r>
      <w:r w:rsidRPr="00E9041E">
        <w:rPr>
          <w:rFonts w:ascii="仿宋" w:eastAsia="仿宋" w:hAnsi="仿宋" w:hint="eastAsia"/>
          <w:sz w:val="32"/>
          <w:szCs w:val="32"/>
        </w:rPr>
        <w:t>属家庭儿童、单亲家庭儿童、纯女户儿童等，再解决一般困难儿童，并根据实际逐步扩大资助覆盖面，提高资助标准。</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2．“财政投入和社会参与相结合”的原则。建立政府资助、社会力量积极参与和幼儿园适当减免收费相结合的学前教育资助体系，从制度上基本解决家庭经济困难儿童接受普惠性学前教育问题。</w:t>
      </w:r>
    </w:p>
    <w:p w:rsidR="00B06A41" w:rsidRPr="00B04DA2" w:rsidRDefault="00B06A41" w:rsidP="00C60A6B">
      <w:pPr>
        <w:spacing w:line="520" w:lineRule="exact"/>
        <w:ind w:firstLineChars="200" w:firstLine="643"/>
        <w:rPr>
          <w:rFonts w:ascii="黑体" w:eastAsia="黑体" w:hAnsi="黑体"/>
          <w:b/>
          <w:sz w:val="32"/>
          <w:szCs w:val="32"/>
        </w:rPr>
      </w:pPr>
      <w:r w:rsidRPr="00B04DA2">
        <w:rPr>
          <w:rFonts w:ascii="黑体" w:eastAsia="黑体" w:hAnsi="黑体" w:hint="eastAsia"/>
          <w:b/>
          <w:sz w:val="32"/>
          <w:szCs w:val="32"/>
        </w:rPr>
        <w:t>二、资助对象</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学前教育资助资金的资助对象原则上为在经县级以上教育行政部门审核设立的公办幼儿园（含公办性质幼儿园</w:t>
      </w:r>
      <w:r w:rsidR="00575B40">
        <w:rPr>
          <w:rFonts w:ascii="仿宋" w:eastAsia="仿宋" w:hAnsi="仿宋" w:hint="eastAsia"/>
          <w:sz w:val="32"/>
          <w:szCs w:val="32"/>
        </w:rPr>
        <w:t>、农村小学</w:t>
      </w:r>
      <w:r w:rsidR="00575B40">
        <w:rPr>
          <w:rFonts w:ascii="仿宋" w:eastAsia="仿宋" w:hAnsi="仿宋" w:hint="eastAsia"/>
          <w:sz w:val="32"/>
          <w:szCs w:val="32"/>
        </w:rPr>
        <w:lastRenderedPageBreak/>
        <w:t>附属幼儿园、幼儿班）、普惠性民办幼儿园</w:t>
      </w:r>
      <w:r w:rsidRPr="00E9041E">
        <w:rPr>
          <w:rFonts w:ascii="仿宋" w:eastAsia="仿宋" w:hAnsi="仿宋" w:hint="eastAsia"/>
          <w:sz w:val="32"/>
          <w:szCs w:val="32"/>
        </w:rPr>
        <w:t>就读的符合国家相关政策的广东省</w:t>
      </w:r>
      <w:r w:rsidRPr="00E9041E">
        <w:rPr>
          <w:rFonts w:ascii="仿宋" w:eastAsia="仿宋" w:hAnsi="仿宋"/>
          <w:sz w:val="32"/>
          <w:szCs w:val="32"/>
        </w:rPr>
        <w:t>3-6</w:t>
      </w:r>
      <w:r w:rsidRPr="00E9041E">
        <w:rPr>
          <w:rFonts w:ascii="仿宋" w:eastAsia="仿宋" w:hAnsi="仿宋" w:hint="eastAsia"/>
          <w:sz w:val="32"/>
          <w:szCs w:val="32"/>
        </w:rPr>
        <w:t>岁常住人口家庭经济困难学前儿童、孤儿和残疾儿童。</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学前教育资助对象</w:t>
      </w:r>
      <w:r w:rsidR="0059773B">
        <w:rPr>
          <w:rFonts w:ascii="仿宋" w:eastAsia="仿宋" w:hAnsi="仿宋" w:hint="eastAsia"/>
          <w:sz w:val="32"/>
          <w:szCs w:val="32"/>
        </w:rPr>
        <w:t>为</w:t>
      </w:r>
      <w:r w:rsidRPr="00E9041E">
        <w:rPr>
          <w:rFonts w:ascii="仿宋" w:eastAsia="仿宋" w:hAnsi="仿宋" w:hint="eastAsia"/>
          <w:sz w:val="32"/>
          <w:szCs w:val="32"/>
        </w:rPr>
        <w:t>以下几种类型：</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1.</w:t>
      </w:r>
      <w:r w:rsidRPr="00E9041E">
        <w:rPr>
          <w:rFonts w:ascii="仿宋" w:eastAsia="仿宋" w:hAnsi="仿宋" w:hint="eastAsia"/>
          <w:sz w:val="32"/>
          <w:szCs w:val="32"/>
        </w:rPr>
        <w:t>农村建档立卡贫困户、低保户；</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2.</w:t>
      </w:r>
      <w:r w:rsidRPr="00E9041E">
        <w:rPr>
          <w:rFonts w:ascii="仿宋" w:eastAsia="仿宋" w:hAnsi="仿宋" w:hint="eastAsia"/>
          <w:sz w:val="32"/>
          <w:szCs w:val="32"/>
        </w:rPr>
        <w:t>孤儿；</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3.</w:t>
      </w:r>
      <w:r w:rsidRPr="00E9041E">
        <w:rPr>
          <w:rFonts w:ascii="仿宋" w:eastAsia="仿宋" w:hAnsi="仿宋" w:hint="eastAsia"/>
          <w:sz w:val="32"/>
          <w:szCs w:val="32"/>
        </w:rPr>
        <w:t>城乡最低生活保障户、特困职工子女、城镇低收入困难家庭；</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4.</w:t>
      </w:r>
      <w:r w:rsidRPr="00E9041E">
        <w:rPr>
          <w:rFonts w:ascii="仿宋" w:eastAsia="仿宋" w:hAnsi="仿宋" w:hint="eastAsia"/>
          <w:sz w:val="32"/>
          <w:szCs w:val="32"/>
        </w:rPr>
        <w:t>优抚对象（含烈士、牺牲军人亲属）、因公牺牲警察子女；</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5.</w:t>
      </w:r>
      <w:r w:rsidRPr="00E9041E">
        <w:rPr>
          <w:rFonts w:ascii="仿宋" w:eastAsia="仿宋" w:hAnsi="仿宋" w:hint="eastAsia"/>
          <w:sz w:val="32"/>
          <w:szCs w:val="32"/>
        </w:rPr>
        <w:t>家庭因重大自然灾害受灾严重、家庭遭重大突发意外事件（不含自然灾害）；</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6.</w:t>
      </w:r>
      <w:r w:rsidRPr="00E9041E">
        <w:rPr>
          <w:rFonts w:ascii="仿宋" w:eastAsia="仿宋" w:hAnsi="仿宋" w:hint="eastAsia"/>
          <w:sz w:val="32"/>
          <w:szCs w:val="32"/>
        </w:rPr>
        <w:t>单亲家庭（父母一方抚养）；</w:t>
      </w:r>
      <w:r w:rsidRPr="00E9041E">
        <w:rPr>
          <w:rFonts w:ascii="仿宋" w:eastAsia="仿宋" w:hAnsi="仿宋"/>
          <w:sz w:val="32"/>
          <w:szCs w:val="32"/>
        </w:rPr>
        <w:tab/>
      </w:r>
      <w:r w:rsidRPr="00E9041E">
        <w:rPr>
          <w:rFonts w:ascii="仿宋" w:eastAsia="仿宋" w:hAnsi="仿宋"/>
          <w:sz w:val="32"/>
          <w:szCs w:val="32"/>
        </w:rPr>
        <w:tab/>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7.</w:t>
      </w:r>
      <w:r w:rsidRPr="00E9041E">
        <w:rPr>
          <w:rFonts w:ascii="仿宋" w:eastAsia="仿宋" w:hAnsi="仿宋" w:hint="eastAsia"/>
          <w:sz w:val="32"/>
          <w:szCs w:val="32"/>
        </w:rPr>
        <w:t>离异家庭（父母双方共同抚养）；</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8.</w:t>
      </w:r>
      <w:r w:rsidRPr="00E9041E">
        <w:rPr>
          <w:rFonts w:ascii="仿宋" w:eastAsia="仿宋" w:hAnsi="仿宋" w:hint="eastAsia"/>
          <w:sz w:val="32"/>
          <w:szCs w:val="32"/>
        </w:rPr>
        <w:t>其家庭成员患重大疾病（不含残疾）；</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 xml:space="preserve">9. </w:t>
      </w:r>
      <w:r w:rsidRPr="00E9041E">
        <w:rPr>
          <w:rFonts w:ascii="仿宋" w:eastAsia="仿宋" w:hAnsi="仿宋" w:hint="eastAsia"/>
          <w:sz w:val="32"/>
          <w:szCs w:val="32"/>
        </w:rPr>
        <w:t>残疾儿童，或持有三甲医院出具的《疾病诊断证明书》并需载明该患儿有智力、听力、自闭症或脑瘫的病征及症状；</w:t>
      </w:r>
      <w:r w:rsidRPr="00E9041E">
        <w:rPr>
          <w:rFonts w:ascii="仿宋" w:eastAsia="仿宋" w:hAnsi="仿宋"/>
          <w:sz w:val="32"/>
          <w:szCs w:val="32"/>
        </w:rPr>
        <w:t xml:space="preserve"> </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 xml:space="preserve">10. </w:t>
      </w:r>
      <w:r w:rsidRPr="00E9041E">
        <w:rPr>
          <w:rFonts w:ascii="仿宋" w:eastAsia="仿宋" w:hAnsi="仿宋" w:hint="eastAsia"/>
          <w:sz w:val="32"/>
          <w:szCs w:val="32"/>
        </w:rPr>
        <w:t>父母残疾或一方为残疾人；</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 xml:space="preserve">11. </w:t>
      </w:r>
      <w:r w:rsidRPr="00E9041E">
        <w:rPr>
          <w:rFonts w:ascii="仿宋" w:eastAsia="仿宋" w:hAnsi="仿宋" w:hint="eastAsia"/>
          <w:sz w:val="32"/>
          <w:szCs w:val="32"/>
        </w:rPr>
        <w:t>户籍（国家核定的</w:t>
      </w:r>
      <w:r w:rsidRPr="00E9041E">
        <w:rPr>
          <w:rFonts w:ascii="仿宋" w:eastAsia="仿宋" w:hAnsi="仿宋"/>
          <w:sz w:val="32"/>
          <w:szCs w:val="32"/>
        </w:rPr>
        <w:t>680</w:t>
      </w:r>
      <w:r w:rsidRPr="00E9041E">
        <w:rPr>
          <w:rFonts w:ascii="仿宋" w:eastAsia="仿宋" w:hAnsi="仿宋" w:hint="eastAsia"/>
          <w:sz w:val="32"/>
          <w:szCs w:val="32"/>
        </w:rPr>
        <w:t>个贫困县（区）、</w:t>
      </w:r>
      <w:r w:rsidRPr="00E9041E">
        <w:rPr>
          <w:rFonts w:ascii="仿宋" w:eastAsia="仿宋" w:hAnsi="仿宋"/>
          <w:sz w:val="32"/>
          <w:szCs w:val="32"/>
        </w:rPr>
        <w:t>680</w:t>
      </w:r>
      <w:r w:rsidRPr="00E9041E">
        <w:rPr>
          <w:rFonts w:ascii="仿宋" w:eastAsia="仿宋" w:hAnsi="仿宋" w:hint="eastAsia"/>
          <w:sz w:val="32"/>
          <w:szCs w:val="32"/>
        </w:rPr>
        <w:t>个贫困县以外的革命老区、广东省扶贫开发重点县（不含革命老区）、农村户籍、少数民族</w:t>
      </w:r>
      <w:r w:rsidRPr="00E9041E">
        <w:rPr>
          <w:rFonts w:ascii="仿宋" w:eastAsia="仿宋" w:hAnsi="仿宋"/>
          <w:sz w:val="32"/>
          <w:szCs w:val="32"/>
        </w:rPr>
        <w:tab/>
      </w:r>
      <w:r w:rsidRPr="00E9041E">
        <w:rPr>
          <w:rFonts w:ascii="仿宋" w:eastAsia="仿宋" w:hAnsi="仿宋" w:hint="eastAsia"/>
          <w:sz w:val="32"/>
          <w:szCs w:val="32"/>
        </w:rPr>
        <w:t>）</w:t>
      </w:r>
      <w:r w:rsidRPr="00E9041E">
        <w:rPr>
          <w:rFonts w:ascii="仿宋" w:eastAsia="仿宋" w:hAnsi="仿宋"/>
          <w:sz w:val="32"/>
          <w:szCs w:val="32"/>
        </w:rPr>
        <w:tab/>
      </w:r>
      <w:r w:rsidRPr="00E9041E">
        <w:rPr>
          <w:rFonts w:ascii="仿宋" w:eastAsia="仿宋" w:hAnsi="仿宋" w:hint="eastAsia"/>
          <w:sz w:val="32"/>
          <w:szCs w:val="32"/>
        </w:rPr>
        <w:t>；</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sz w:val="32"/>
          <w:szCs w:val="32"/>
        </w:rPr>
        <w:t xml:space="preserve">12. </w:t>
      </w:r>
      <w:r w:rsidRPr="00E9041E">
        <w:rPr>
          <w:rFonts w:ascii="仿宋" w:eastAsia="仿宋" w:hAnsi="仿宋" w:hint="eastAsia"/>
          <w:sz w:val="32"/>
          <w:szCs w:val="32"/>
        </w:rPr>
        <w:t>其他原因造成家庭经济特别困难的。</w:t>
      </w:r>
    </w:p>
    <w:p w:rsidR="00B06A41" w:rsidRPr="00B04DA2" w:rsidRDefault="00B06A41" w:rsidP="00C60A6B">
      <w:pPr>
        <w:spacing w:line="520" w:lineRule="exact"/>
        <w:ind w:firstLineChars="200" w:firstLine="643"/>
        <w:rPr>
          <w:rFonts w:ascii="黑体" w:eastAsia="黑体" w:hAnsi="黑体"/>
          <w:b/>
          <w:sz w:val="32"/>
          <w:szCs w:val="32"/>
        </w:rPr>
      </w:pPr>
      <w:r w:rsidRPr="00B04DA2">
        <w:rPr>
          <w:rFonts w:ascii="黑体" w:eastAsia="黑体" w:hAnsi="黑体" w:hint="eastAsia"/>
          <w:b/>
          <w:sz w:val="32"/>
          <w:szCs w:val="32"/>
        </w:rPr>
        <w:t>三、资助标准</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按照</w:t>
      </w:r>
      <w:r w:rsidR="00222A76">
        <w:rPr>
          <w:rFonts w:ascii="仿宋" w:eastAsia="仿宋" w:hAnsi="仿宋" w:hint="eastAsia"/>
          <w:sz w:val="32"/>
          <w:szCs w:val="32"/>
        </w:rPr>
        <w:t>省的资助标准</w:t>
      </w:r>
      <w:r w:rsidRPr="00E9041E">
        <w:rPr>
          <w:rFonts w:ascii="仿宋" w:eastAsia="仿宋" w:hAnsi="仿宋" w:hint="eastAsia"/>
          <w:sz w:val="32"/>
          <w:szCs w:val="32"/>
        </w:rPr>
        <w:t>给予受资助的儿童进行资助</w:t>
      </w:r>
      <w:r w:rsidR="00222A76">
        <w:rPr>
          <w:rFonts w:ascii="仿宋" w:eastAsia="仿宋" w:hAnsi="仿宋" w:hint="eastAsia"/>
          <w:sz w:val="32"/>
          <w:szCs w:val="32"/>
        </w:rPr>
        <w:t>（2017年的资助标准为</w:t>
      </w:r>
      <w:r w:rsidR="00222A76" w:rsidRPr="00E9041E">
        <w:rPr>
          <w:rFonts w:ascii="仿宋" w:eastAsia="仿宋" w:hAnsi="仿宋" w:hint="eastAsia"/>
          <w:sz w:val="32"/>
          <w:szCs w:val="32"/>
        </w:rPr>
        <w:t>每人每学年1000</w:t>
      </w:r>
      <w:r w:rsidR="00222A76">
        <w:rPr>
          <w:rFonts w:ascii="仿宋" w:eastAsia="仿宋" w:hAnsi="仿宋" w:hint="eastAsia"/>
          <w:sz w:val="32"/>
          <w:szCs w:val="32"/>
        </w:rPr>
        <w:t>元）</w:t>
      </w:r>
      <w:r w:rsidRPr="00E9041E">
        <w:rPr>
          <w:rFonts w:ascii="仿宋" w:eastAsia="仿宋" w:hAnsi="仿宋" w:hint="eastAsia"/>
          <w:sz w:val="32"/>
          <w:szCs w:val="32"/>
        </w:rPr>
        <w:t>。</w:t>
      </w:r>
    </w:p>
    <w:p w:rsidR="00FD290A" w:rsidRPr="00AA6139" w:rsidRDefault="00A749B9" w:rsidP="00C60A6B">
      <w:pPr>
        <w:spacing w:line="520" w:lineRule="exact"/>
        <w:ind w:firstLineChars="196" w:firstLine="630"/>
        <w:rPr>
          <w:rFonts w:ascii="黑体" w:eastAsia="黑体" w:hAnsi="黑体"/>
          <w:b/>
          <w:sz w:val="32"/>
          <w:szCs w:val="32"/>
        </w:rPr>
      </w:pPr>
      <w:r>
        <w:rPr>
          <w:rFonts w:ascii="黑体" w:eastAsia="黑体" w:hAnsi="黑体" w:hint="eastAsia"/>
          <w:b/>
          <w:sz w:val="32"/>
          <w:szCs w:val="32"/>
        </w:rPr>
        <w:t>四</w:t>
      </w:r>
      <w:r w:rsidR="00FD290A" w:rsidRPr="00AA6139">
        <w:rPr>
          <w:rFonts w:ascii="黑体" w:eastAsia="黑体" w:hAnsi="黑体" w:hint="eastAsia"/>
          <w:b/>
          <w:sz w:val="32"/>
          <w:szCs w:val="32"/>
        </w:rPr>
        <w:t>、资助申请和审批流程</w:t>
      </w:r>
    </w:p>
    <w:p w:rsidR="00FD290A" w:rsidRPr="0078526D" w:rsidRDefault="00FD290A" w:rsidP="00C60A6B">
      <w:pPr>
        <w:pStyle w:val="1"/>
        <w:spacing w:line="520" w:lineRule="exact"/>
        <w:ind w:firstLineChars="181" w:firstLine="579"/>
        <w:rPr>
          <w:rFonts w:ascii="仿宋" w:eastAsia="仿宋" w:hAnsi="仿宋"/>
          <w:sz w:val="32"/>
          <w:szCs w:val="32"/>
        </w:rPr>
      </w:pPr>
      <w:r>
        <w:rPr>
          <w:rFonts w:ascii="仿宋" w:eastAsia="仿宋" w:hAnsi="仿宋" w:hint="eastAsia"/>
          <w:sz w:val="32"/>
          <w:szCs w:val="32"/>
        </w:rPr>
        <w:t>1.符合学前</w:t>
      </w:r>
      <w:r w:rsidRPr="0078526D">
        <w:rPr>
          <w:rFonts w:ascii="仿宋" w:eastAsia="仿宋" w:hAnsi="仿宋" w:hint="eastAsia"/>
          <w:sz w:val="32"/>
          <w:szCs w:val="32"/>
        </w:rPr>
        <w:t>教育资助条件的学生，由家长（监护人）在每学期开学后15日内，向就读学校提出申请</w:t>
      </w:r>
      <w:r>
        <w:rPr>
          <w:rFonts w:ascii="仿宋" w:eastAsia="仿宋" w:hAnsi="仿宋" w:hint="eastAsia"/>
          <w:sz w:val="32"/>
          <w:szCs w:val="32"/>
        </w:rPr>
        <w:t>学前</w:t>
      </w:r>
      <w:r w:rsidRPr="0078526D">
        <w:rPr>
          <w:rFonts w:ascii="仿宋" w:eastAsia="仿宋" w:hAnsi="仿宋" w:hint="eastAsia"/>
          <w:sz w:val="32"/>
          <w:szCs w:val="32"/>
        </w:rPr>
        <w:t>教育资助资金，如</w:t>
      </w:r>
      <w:r w:rsidRPr="0078526D">
        <w:rPr>
          <w:rFonts w:ascii="仿宋" w:eastAsia="仿宋" w:hAnsi="仿宋" w:hint="eastAsia"/>
          <w:sz w:val="32"/>
          <w:szCs w:val="32"/>
        </w:rPr>
        <w:lastRenderedPageBreak/>
        <w:t>实填写</w:t>
      </w:r>
      <w:r w:rsidR="00E1102F">
        <w:rPr>
          <w:rFonts w:ascii="仿宋" w:eastAsia="仿宋" w:hAnsi="仿宋" w:hint="eastAsia"/>
          <w:sz w:val="32"/>
          <w:szCs w:val="32"/>
        </w:rPr>
        <w:t>《广东省学前教育儿童资助申请表》和《广东省家庭经济困难学生认定申请表》</w:t>
      </w:r>
      <w:r w:rsidRPr="00C60A6B">
        <w:rPr>
          <w:rFonts w:ascii="仿宋" w:eastAsia="仿宋" w:hAnsi="仿宋" w:hint="eastAsia"/>
          <w:sz w:val="32"/>
          <w:szCs w:val="32"/>
        </w:rPr>
        <w:t>，</w:t>
      </w:r>
      <w:r w:rsidRPr="0078526D">
        <w:rPr>
          <w:rFonts w:ascii="仿宋" w:eastAsia="仿宋" w:hAnsi="仿宋" w:hint="eastAsia"/>
          <w:sz w:val="32"/>
          <w:szCs w:val="32"/>
        </w:rPr>
        <w:t>并递交相关证明材料。递交的证明材料包括户口本复印件（包括受助人、监护人和户主页）、困难证明材料以及其他相关资料，其中家庭经济困难学生还需提供有效的低保证、医院出具的重大疾病证明或当地民政部门出具的贫困证明等有关材料，残疾儿童还需提供残疾证等证明材料。</w:t>
      </w:r>
    </w:p>
    <w:p w:rsidR="00FD290A" w:rsidRPr="0078526D" w:rsidRDefault="00FD290A" w:rsidP="00C60A6B">
      <w:pPr>
        <w:pStyle w:val="1"/>
        <w:spacing w:line="520" w:lineRule="exact"/>
        <w:ind w:firstLineChars="181" w:firstLine="579"/>
        <w:rPr>
          <w:rFonts w:ascii="仿宋" w:eastAsia="仿宋" w:hAnsi="仿宋"/>
          <w:sz w:val="32"/>
          <w:szCs w:val="32"/>
        </w:rPr>
      </w:pPr>
      <w:r>
        <w:rPr>
          <w:rFonts w:ascii="仿宋" w:eastAsia="仿宋" w:hAnsi="仿宋" w:hint="eastAsia"/>
          <w:sz w:val="32"/>
          <w:szCs w:val="32"/>
        </w:rPr>
        <w:t>2．幼儿园</w:t>
      </w:r>
      <w:r w:rsidRPr="0078526D">
        <w:rPr>
          <w:rFonts w:ascii="仿宋" w:eastAsia="仿宋" w:hAnsi="仿宋" w:hint="eastAsia"/>
          <w:sz w:val="32"/>
          <w:szCs w:val="32"/>
        </w:rPr>
        <w:t>收到申请表</w:t>
      </w:r>
      <w:r>
        <w:rPr>
          <w:rFonts w:ascii="仿宋" w:eastAsia="仿宋" w:hAnsi="仿宋" w:hint="eastAsia"/>
          <w:sz w:val="32"/>
          <w:szCs w:val="32"/>
        </w:rPr>
        <w:t>后，由班主任</w:t>
      </w:r>
      <w:r w:rsidRPr="0078526D">
        <w:rPr>
          <w:rFonts w:ascii="仿宋" w:eastAsia="仿宋" w:hAnsi="仿宋" w:hint="eastAsia"/>
          <w:sz w:val="32"/>
          <w:szCs w:val="32"/>
        </w:rPr>
        <w:t>按照我区制定的资助方案，公平、公正、公开进行审</w:t>
      </w:r>
      <w:r>
        <w:rPr>
          <w:rFonts w:ascii="仿宋" w:eastAsia="仿宋" w:hAnsi="仿宋" w:hint="eastAsia"/>
          <w:sz w:val="32"/>
          <w:szCs w:val="32"/>
        </w:rPr>
        <w:t>核，然后提交幼儿园</w:t>
      </w:r>
      <w:r w:rsidRPr="0078526D">
        <w:rPr>
          <w:rFonts w:ascii="仿宋" w:eastAsia="仿宋" w:hAnsi="仿宋" w:hint="eastAsia"/>
          <w:sz w:val="32"/>
          <w:szCs w:val="32"/>
        </w:rPr>
        <w:t>资助工作小组审</w:t>
      </w:r>
      <w:r>
        <w:rPr>
          <w:rFonts w:ascii="仿宋" w:eastAsia="仿宋" w:hAnsi="仿宋" w:hint="eastAsia"/>
          <w:sz w:val="32"/>
          <w:szCs w:val="32"/>
        </w:rPr>
        <w:t>核</w:t>
      </w:r>
      <w:r w:rsidRPr="0078526D">
        <w:rPr>
          <w:rFonts w:ascii="仿宋" w:eastAsia="仿宋" w:hAnsi="仿宋" w:hint="eastAsia"/>
          <w:sz w:val="32"/>
          <w:szCs w:val="32"/>
        </w:rPr>
        <w:t>，校长</w:t>
      </w:r>
      <w:r>
        <w:rPr>
          <w:rFonts w:ascii="仿宋" w:eastAsia="仿宋" w:hAnsi="仿宋" w:hint="eastAsia"/>
          <w:sz w:val="32"/>
          <w:szCs w:val="32"/>
        </w:rPr>
        <w:t>审批</w:t>
      </w:r>
      <w:r w:rsidRPr="0078526D">
        <w:rPr>
          <w:rFonts w:ascii="仿宋" w:eastAsia="仿宋" w:hAnsi="仿宋" w:hint="eastAsia"/>
          <w:sz w:val="32"/>
          <w:szCs w:val="32"/>
        </w:rPr>
        <w:t>，</w:t>
      </w:r>
      <w:r>
        <w:rPr>
          <w:rFonts w:ascii="仿宋" w:eastAsia="仿宋" w:hAnsi="仿宋" w:hint="eastAsia"/>
          <w:sz w:val="32"/>
          <w:szCs w:val="32"/>
        </w:rPr>
        <w:t>并将享受学前教育资助资金的幼儿名单（公示表）在幼儿园</w:t>
      </w:r>
      <w:r w:rsidRPr="0078526D">
        <w:rPr>
          <w:rFonts w:ascii="仿宋" w:eastAsia="仿宋" w:hAnsi="仿宋" w:hint="eastAsia"/>
          <w:sz w:val="32"/>
          <w:szCs w:val="32"/>
        </w:rPr>
        <w:t>门口位置进行不少于5个工作日的公示，拍照存档。</w:t>
      </w:r>
    </w:p>
    <w:p w:rsidR="00FD290A" w:rsidRDefault="00FD290A" w:rsidP="00C60A6B">
      <w:pPr>
        <w:spacing w:line="520" w:lineRule="exact"/>
        <w:ind w:firstLineChars="200" w:firstLine="640"/>
        <w:rPr>
          <w:rFonts w:ascii="仿宋" w:eastAsia="仿宋" w:hAnsi="仿宋"/>
          <w:sz w:val="32"/>
          <w:szCs w:val="32"/>
        </w:rPr>
      </w:pPr>
      <w:r>
        <w:rPr>
          <w:rFonts w:ascii="仿宋" w:eastAsia="仿宋" w:hAnsi="仿宋" w:hint="eastAsia"/>
          <w:sz w:val="32"/>
          <w:szCs w:val="32"/>
        </w:rPr>
        <w:t>3.</w:t>
      </w:r>
      <w:r w:rsidR="00A0146D">
        <w:rPr>
          <w:rFonts w:ascii="仿宋" w:eastAsia="仿宋" w:hAnsi="仿宋" w:hint="eastAsia"/>
          <w:sz w:val="32"/>
          <w:szCs w:val="32"/>
        </w:rPr>
        <w:t>公示无异议后，幼儿园</w:t>
      </w:r>
      <w:r w:rsidRPr="0078526D">
        <w:rPr>
          <w:rFonts w:ascii="仿宋" w:eastAsia="仿宋" w:hAnsi="仿宋" w:hint="eastAsia"/>
          <w:sz w:val="32"/>
          <w:szCs w:val="32"/>
        </w:rPr>
        <w:t>将公示名单</w:t>
      </w:r>
      <w:r>
        <w:rPr>
          <w:rFonts w:ascii="仿宋" w:eastAsia="仿宋" w:hAnsi="仿宋" w:hint="eastAsia"/>
          <w:sz w:val="32"/>
          <w:szCs w:val="32"/>
        </w:rPr>
        <w:t>、公示照片、</w:t>
      </w:r>
      <w:r w:rsidR="00A0146D">
        <w:rPr>
          <w:rFonts w:ascii="仿宋" w:eastAsia="仿宋" w:hAnsi="仿宋" w:hint="eastAsia"/>
          <w:sz w:val="32"/>
          <w:szCs w:val="32"/>
        </w:rPr>
        <w:t>受助幼儿</w:t>
      </w:r>
      <w:r w:rsidRPr="0078526D">
        <w:rPr>
          <w:rFonts w:ascii="仿宋" w:eastAsia="仿宋" w:hAnsi="仿宋" w:hint="eastAsia"/>
          <w:sz w:val="32"/>
          <w:szCs w:val="32"/>
        </w:rPr>
        <w:t>名册表</w:t>
      </w:r>
      <w:r>
        <w:rPr>
          <w:rFonts w:ascii="仿宋" w:eastAsia="仿宋" w:hAnsi="仿宋" w:hint="eastAsia"/>
          <w:sz w:val="32"/>
          <w:szCs w:val="32"/>
        </w:rPr>
        <w:t>和</w:t>
      </w:r>
      <w:r w:rsidR="00A0146D">
        <w:rPr>
          <w:rFonts w:ascii="仿宋" w:eastAsia="仿宋" w:hAnsi="仿宋" w:hint="eastAsia"/>
          <w:sz w:val="32"/>
          <w:szCs w:val="32"/>
        </w:rPr>
        <w:t>受助幼儿</w:t>
      </w:r>
      <w:r>
        <w:rPr>
          <w:rFonts w:ascii="仿宋" w:eastAsia="仿宋" w:hAnsi="仿宋" w:hint="eastAsia"/>
          <w:sz w:val="32"/>
          <w:szCs w:val="32"/>
        </w:rPr>
        <w:t>汇总表</w:t>
      </w:r>
      <w:r w:rsidRPr="0078526D">
        <w:rPr>
          <w:rFonts w:ascii="仿宋" w:eastAsia="仿宋" w:hAnsi="仿宋" w:hint="eastAsia"/>
          <w:sz w:val="32"/>
          <w:szCs w:val="32"/>
        </w:rPr>
        <w:t>上报区教育局</w:t>
      </w:r>
      <w:r>
        <w:rPr>
          <w:rFonts w:ascii="仿宋" w:eastAsia="仿宋" w:hAnsi="仿宋" w:hint="eastAsia"/>
          <w:sz w:val="32"/>
          <w:szCs w:val="32"/>
        </w:rPr>
        <w:t>助学中心。</w:t>
      </w:r>
      <w:r w:rsidR="00A0146D">
        <w:rPr>
          <w:rFonts w:ascii="仿宋" w:eastAsia="仿宋" w:hAnsi="仿宋" w:hint="eastAsia"/>
          <w:sz w:val="32"/>
          <w:szCs w:val="32"/>
        </w:rPr>
        <w:t>幼儿园</w:t>
      </w:r>
      <w:r w:rsidRPr="0078526D">
        <w:rPr>
          <w:rFonts w:ascii="仿宋" w:eastAsia="仿宋" w:hAnsi="仿宋" w:hint="eastAsia"/>
          <w:sz w:val="32"/>
          <w:szCs w:val="32"/>
        </w:rPr>
        <w:t>分别于每年3月底、9月底前</w:t>
      </w:r>
      <w:r w:rsidR="00A0146D">
        <w:rPr>
          <w:rFonts w:ascii="仿宋" w:eastAsia="仿宋" w:hAnsi="仿宋" w:hint="eastAsia"/>
          <w:sz w:val="32"/>
          <w:szCs w:val="32"/>
        </w:rPr>
        <w:t>报区教育部门审核。区教育部门对幼儿园上报材料审核后，将确认的资助名单通知幼儿园，由幼儿园通知家长（监护人），并把享受学前</w:t>
      </w:r>
      <w:r w:rsidRPr="0078526D">
        <w:rPr>
          <w:rFonts w:ascii="仿宋" w:eastAsia="仿宋" w:hAnsi="仿宋" w:hint="eastAsia"/>
          <w:sz w:val="32"/>
          <w:szCs w:val="32"/>
        </w:rPr>
        <w:t>教育资助的</w:t>
      </w:r>
      <w:r w:rsidR="00A0146D">
        <w:rPr>
          <w:rFonts w:ascii="仿宋" w:eastAsia="仿宋" w:hAnsi="仿宋" w:hint="eastAsia"/>
          <w:sz w:val="32"/>
          <w:szCs w:val="32"/>
        </w:rPr>
        <w:t>幼儿有关信息录入学前教育资助系统中，全面做好学前</w:t>
      </w:r>
      <w:r w:rsidRPr="0078526D">
        <w:rPr>
          <w:rFonts w:ascii="仿宋" w:eastAsia="仿宋" w:hAnsi="仿宋" w:hint="eastAsia"/>
          <w:sz w:val="32"/>
          <w:szCs w:val="32"/>
        </w:rPr>
        <w:t>教育资助系统数据维护工作。</w:t>
      </w:r>
    </w:p>
    <w:p w:rsidR="00FD290A" w:rsidRPr="0078526D" w:rsidRDefault="00FD290A" w:rsidP="00C60A6B">
      <w:pPr>
        <w:spacing w:line="520" w:lineRule="exact"/>
        <w:ind w:firstLineChars="200" w:firstLine="640"/>
        <w:rPr>
          <w:rFonts w:ascii="仿宋" w:eastAsia="仿宋" w:hAnsi="仿宋"/>
          <w:sz w:val="32"/>
          <w:szCs w:val="32"/>
        </w:rPr>
      </w:pPr>
      <w:r>
        <w:rPr>
          <w:rFonts w:ascii="仿宋" w:eastAsia="仿宋" w:hAnsi="仿宋" w:hint="eastAsia"/>
          <w:sz w:val="32"/>
          <w:szCs w:val="32"/>
        </w:rPr>
        <w:t>4.区教育局</w:t>
      </w:r>
      <w:r w:rsidR="004F3474">
        <w:rPr>
          <w:rFonts w:ascii="仿宋" w:eastAsia="仿宋" w:hAnsi="仿宋" w:hint="eastAsia"/>
          <w:sz w:val="32"/>
          <w:szCs w:val="32"/>
        </w:rPr>
        <w:t>根据确定的受助幼儿</w:t>
      </w:r>
      <w:r w:rsidRPr="0078526D">
        <w:rPr>
          <w:rFonts w:ascii="仿宋" w:eastAsia="仿宋" w:hAnsi="仿宋" w:hint="eastAsia"/>
          <w:sz w:val="32"/>
          <w:szCs w:val="32"/>
        </w:rPr>
        <w:t>人数，</w:t>
      </w:r>
      <w:r>
        <w:rPr>
          <w:rFonts w:ascii="仿宋" w:eastAsia="仿宋" w:hAnsi="仿宋" w:hint="eastAsia"/>
          <w:sz w:val="32"/>
          <w:szCs w:val="32"/>
        </w:rPr>
        <w:t>每学年分秋季和春季</w:t>
      </w:r>
      <w:r w:rsidRPr="0078526D">
        <w:rPr>
          <w:rFonts w:ascii="仿宋" w:eastAsia="仿宋" w:hAnsi="仿宋" w:hint="eastAsia"/>
          <w:sz w:val="32"/>
          <w:szCs w:val="32"/>
        </w:rPr>
        <w:t>向</w:t>
      </w:r>
      <w:r>
        <w:rPr>
          <w:rFonts w:ascii="仿宋" w:eastAsia="仿宋" w:hAnsi="仿宋" w:hint="eastAsia"/>
          <w:sz w:val="32"/>
          <w:szCs w:val="32"/>
        </w:rPr>
        <w:t>区财政申请资金</w:t>
      </w:r>
      <w:r w:rsidRPr="0078526D">
        <w:rPr>
          <w:rFonts w:ascii="仿宋" w:eastAsia="仿宋" w:hAnsi="仿宋" w:hint="eastAsia"/>
          <w:sz w:val="32"/>
          <w:szCs w:val="32"/>
        </w:rPr>
        <w:t>划拨</w:t>
      </w:r>
      <w:r>
        <w:rPr>
          <w:rFonts w:ascii="仿宋" w:eastAsia="仿宋" w:hAnsi="仿宋" w:hint="eastAsia"/>
          <w:sz w:val="32"/>
          <w:szCs w:val="32"/>
        </w:rPr>
        <w:t>到各</w:t>
      </w:r>
      <w:r w:rsidRPr="0078526D">
        <w:rPr>
          <w:rFonts w:ascii="仿宋" w:eastAsia="仿宋" w:hAnsi="仿宋" w:hint="eastAsia"/>
          <w:sz w:val="32"/>
          <w:szCs w:val="32"/>
        </w:rPr>
        <w:t>学校</w:t>
      </w:r>
      <w:r>
        <w:rPr>
          <w:rFonts w:ascii="仿宋" w:eastAsia="仿宋" w:hAnsi="仿宋" w:hint="eastAsia"/>
          <w:sz w:val="32"/>
          <w:szCs w:val="32"/>
        </w:rPr>
        <w:t>。</w:t>
      </w:r>
      <w:r w:rsidR="004F3474">
        <w:rPr>
          <w:rFonts w:ascii="仿宋" w:eastAsia="仿宋" w:hAnsi="仿宋" w:hint="eastAsia"/>
          <w:sz w:val="32"/>
          <w:szCs w:val="32"/>
        </w:rPr>
        <w:t>幼儿园</w:t>
      </w:r>
      <w:r w:rsidRPr="0078526D">
        <w:rPr>
          <w:rFonts w:ascii="仿宋" w:eastAsia="仿宋" w:hAnsi="仿宋" w:hint="eastAsia"/>
          <w:sz w:val="32"/>
          <w:szCs w:val="32"/>
        </w:rPr>
        <w:t>在收到资金15天内，采用银行转账的方式</w:t>
      </w:r>
      <w:r>
        <w:rPr>
          <w:rFonts w:ascii="仿宋" w:eastAsia="仿宋" w:hAnsi="仿宋" w:hint="eastAsia"/>
          <w:sz w:val="32"/>
          <w:szCs w:val="32"/>
        </w:rPr>
        <w:t>及时足额</w:t>
      </w:r>
      <w:r w:rsidRPr="0078526D">
        <w:rPr>
          <w:rFonts w:ascii="仿宋" w:eastAsia="仿宋" w:hAnsi="仿宋" w:hint="eastAsia"/>
          <w:sz w:val="32"/>
          <w:szCs w:val="32"/>
        </w:rPr>
        <w:t>发放</w:t>
      </w:r>
      <w:r>
        <w:rPr>
          <w:rFonts w:ascii="仿宋" w:eastAsia="仿宋" w:hAnsi="仿宋" w:hint="eastAsia"/>
          <w:sz w:val="32"/>
          <w:szCs w:val="32"/>
        </w:rPr>
        <w:t>到</w:t>
      </w:r>
      <w:r w:rsidRPr="0078526D">
        <w:rPr>
          <w:rFonts w:ascii="仿宋" w:eastAsia="仿宋" w:hAnsi="仿宋" w:hint="eastAsia"/>
          <w:sz w:val="32"/>
          <w:szCs w:val="32"/>
        </w:rPr>
        <w:t>家长（监护人）</w:t>
      </w:r>
      <w:r>
        <w:rPr>
          <w:rFonts w:ascii="仿宋" w:eastAsia="仿宋" w:hAnsi="仿宋" w:hint="eastAsia"/>
          <w:sz w:val="32"/>
          <w:szCs w:val="32"/>
        </w:rPr>
        <w:t>账户</w:t>
      </w:r>
      <w:r w:rsidRPr="0078526D">
        <w:rPr>
          <w:rFonts w:ascii="仿宋" w:eastAsia="仿宋" w:hAnsi="仿宋" w:hint="eastAsia"/>
          <w:sz w:val="32"/>
          <w:szCs w:val="32"/>
        </w:rPr>
        <w:t>。</w:t>
      </w:r>
    </w:p>
    <w:p w:rsidR="00FD290A" w:rsidRPr="0021490B" w:rsidRDefault="00A749B9" w:rsidP="00C60A6B">
      <w:pPr>
        <w:spacing w:line="520" w:lineRule="exact"/>
        <w:ind w:firstLineChars="200" w:firstLine="643"/>
        <w:rPr>
          <w:rFonts w:ascii="黑体" w:eastAsia="黑体" w:hAnsi="黑体"/>
          <w:b/>
          <w:sz w:val="32"/>
          <w:szCs w:val="32"/>
        </w:rPr>
      </w:pPr>
      <w:r>
        <w:rPr>
          <w:rFonts w:ascii="黑体" w:eastAsia="黑体" w:hAnsi="黑体" w:hint="eastAsia"/>
          <w:b/>
          <w:sz w:val="32"/>
          <w:szCs w:val="32"/>
        </w:rPr>
        <w:t>五</w:t>
      </w:r>
      <w:r w:rsidR="00FD290A" w:rsidRPr="0021490B">
        <w:rPr>
          <w:rFonts w:ascii="黑体" w:eastAsia="黑体" w:hAnsi="黑体" w:hint="eastAsia"/>
          <w:b/>
          <w:sz w:val="32"/>
          <w:szCs w:val="32"/>
        </w:rPr>
        <w:t>、资助管理要求</w:t>
      </w:r>
    </w:p>
    <w:p w:rsidR="00FD290A" w:rsidRPr="00CA69D6" w:rsidRDefault="00FD290A" w:rsidP="00C60A6B">
      <w:pPr>
        <w:spacing w:line="520" w:lineRule="exact"/>
        <w:ind w:firstLineChars="200" w:firstLine="643"/>
        <w:rPr>
          <w:rFonts w:ascii="仿宋" w:eastAsia="仿宋" w:hAnsi="仿宋"/>
          <w:b/>
          <w:sz w:val="32"/>
          <w:szCs w:val="32"/>
        </w:rPr>
      </w:pPr>
      <w:r w:rsidRPr="00CA69D6">
        <w:rPr>
          <w:rFonts w:ascii="楷体" w:eastAsia="楷体" w:hAnsi="楷体" w:hint="eastAsia"/>
          <w:b/>
          <w:sz w:val="32"/>
          <w:szCs w:val="32"/>
        </w:rPr>
        <w:t>（一）加强组织领导</w:t>
      </w:r>
    </w:p>
    <w:p w:rsidR="00FD290A" w:rsidRPr="00B40E5F" w:rsidRDefault="00D57756" w:rsidP="00C60A6B">
      <w:pPr>
        <w:spacing w:line="520" w:lineRule="exact"/>
        <w:ind w:firstLineChars="200" w:firstLine="640"/>
        <w:rPr>
          <w:rFonts w:ascii="仿宋" w:eastAsia="仿宋" w:hAnsi="仿宋"/>
          <w:sz w:val="32"/>
          <w:szCs w:val="32"/>
        </w:rPr>
      </w:pPr>
      <w:r>
        <w:rPr>
          <w:rFonts w:ascii="仿宋" w:eastAsia="仿宋" w:hAnsi="仿宋" w:hint="eastAsia"/>
          <w:sz w:val="32"/>
          <w:szCs w:val="32"/>
        </w:rPr>
        <w:t>各幼儿园要把教育资助作为一项重要工作，成立困难儿童</w:t>
      </w:r>
      <w:r w:rsidR="00FD290A" w:rsidRPr="00B40E5F">
        <w:rPr>
          <w:rFonts w:ascii="仿宋" w:eastAsia="仿宋" w:hAnsi="仿宋" w:hint="eastAsia"/>
          <w:sz w:val="32"/>
          <w:szCs w:val="32"/>
        </w:rPr>
        <w:t>资助领导小组，实行</w:t>
      </w:r>
      <w:r>
        <w:rPr>
          <w:rFonts w:ascii="仿宋" w:eastAsia="仿宋" w:hAnsi="仿宋" w:hint="eastAsia"/>
          <w:sz w:val="32"/>
          <w:szCs w:val="32"/>
        </w:rPr>
        <w:t>园长</w:t>
      </w:r>
      <w:r w:rsidR="00FD290A" w:rsidRPr="00B40E5F">
        <w:rPr>
          <w:rFonts w:ascii="仿宋" w:eastAsia="仿宋" w:hAnsi="仿宋" w:hint="eastAsia"/>
          <w:sz w:val="32"/>
          <w:szCs w:val="32"/>
        </w:rPr>
        <w:t>负责制，各部门各司其职，并确定专职人员，跟踪落实该项工作。制定资助工作制度，建立明确的岗位职责，确保资助工作顺利实施。</w:t>
      </w:r>
    </w:p>
    <w:p w:rsidR="00FD290A" w:rsidRPr="00CA69D6" w:rsidRDefault="00FD290A" w:rsidP="00C60A6B">
      <w:pPr>
        <w:spacing w:line="520" w:lineRule="exact"/>
        <w:ind w:firstLineChars="200" w:firstLine="643"/>
        <w:rPr>
          <w:rFonts w:ascii="楷体" w:eastAsia="楷体" w:hAnsi="楷体"/>
          <w:b/>
          <w:sz w:val="32"/>
          <w:szCs w:val="32"/>
        </w:rPr>
      </w:pPr>
      <w:r w:rsidRPr="00CA69D6">
        <w:rPr>
          <w:rFonts w:ascii="楷体" w:eastAsia="楷体" w:hAnsi="楷体" w:hint="eastAsia"/>
          <w:b/>
          <w:sz w:val="32"/>
          <w:szCs w:val="32"/>
        </w:rPr>
        <w:t>（二）加强</w:t>
      </w:r>
      <w:r>
        <w:rPr>
          <w:rFonts w:ascii="楷体" w:eastAsia="楷体" w:hAnsi="楷体" w:hint="eastAsia"/>
          <w:b/>
          <w:sz w:val="32"/>
          <w:szCs w:val="32"/>
        </w:rPr>
        <w:t>政策</w:t>
      </w:r>
      <w:r w:rsidRPr="00CA69D6">
        <w:rPr>
          <w:rFonts w:ascii="楷体" w:eastAsia="楷体" w:hAnsi="楷体" w:hint="eastAsia"/>
          <w:b/>
          <w:sz w:val="32"/>
          <w:szCs w:val="32"/>
        </w:rPr>
        <w:t>宣传</w:t>
      </w:r>
    </w:p>
    <w:p w:rsidR="00FD290A" w:rsidRDefault="00DA3402" w:rsidP="00C60A6B">
      <w:pPr>
        <w:spacing w:line="520" w:lineRule="exact"/>
        <w:ind w:firstLineChars="200" w:firstLine="640"/>
        <w:rPr>
          <w:rFonts w:ascii="仿宋" w:eastAsia="仿宋" w:hAnsi="仿宋"/>
          <w:sz w:val="32"/>
          <w:szCs w:val="32"/>
        </w:rPr>
      </w:pPr>
      <w:r>
        <w:rPr>
          <w:rFonts w:ascii="仿宋" w:eastAsia="仿宋" w:hAnsi="仿宋" w:hint="eastAsia"/>
          <w:sz w:val="32"/>
          <w:szCs w:val="32"/>
        </w:rPr>
        <w:t>各幼儿园</w:t>
      </w:r>
      <w:r w:rsidR="00FD290A">
        <w:rPr>
          <w:rFonts w:ascii="仿宋" w:eastAsia="仿宋" w:hAnsi="仿宋" w:hint="eastAsia"/>
          <w:sz w:val="32"/>
          <w:szCs w:val="32"/>
        </w:rPr>
        <w:t>要通过召开</w:t>
      </w:r>
      <w:r>
        <w:rPr>
          <w:rFonts w:ascii="仿宋" w:eastAsia="仿宋" w:hAnsi="仿宋" w:hint="eastAsia"/>
          <w:sz w:val="32"/>
          <w:szCs w:val="32"/>
        </w:rPr>
        <w:t>家长会</w:t>
      </w:r>
      <w:r w:rsidR="00FD290A">
        <w:rPr>
          <w:rFonts w:ascii="仿宋" w:eastAsia="仿宋" w:hAnsi="仿宋" w:hint="eastAsia"/>
          <w:sz w:val="32"/>
          <w:szCs w:val="32"/>
        </w:rPr>
        <w:t>、</w:t>
      </w:r>
      <w:r w:rsidR="00FD290A" w:rsidRPr="0078526D">
        <w:rPr>
          <w:rFonts w:ascii="仿宋" w:eastAsia="仿宋" w:hAnsi="仿宋" w:hint="eastAsia"/>
          <w:sz w:val="32"/>
          <w:szCs w:val="32"/>
        </w:rPr>
        <w:t>宣传专栏、广播</w:t>
      </w:r>
      <w:r w:rsidR="00FD290A">
        <w:rPr>
          <w:rFonts w:ascii="仿宋" w:eastAsia="仿宋" w:hAnsi="仿宋" w:hint="eastAsia"/>
          <w:sz w:val="32"/>
          <w:szCs w:val="32"/>
        </w:rPr>
        <w:t>、网络、发放</w:t>
      </w:r>
      <w:r w:rsidR="00FD290A">
        <w:rPr>
          <w:rFonts w:ascii="仿宋" w:eastAsia="仿宋" w:hAnsi="仿宋" w:hint="eastAsia"/>
          <w:sz w:val="32"/>
          <w:szCs w:val="32"/>
        </w:rPr>
        <w:lastRenderedPageBreak/>
        <w:t>资助宣传小册子</w:t>
      </w:r>
      <w:r w:rsidR="00464420">
        <w:rPr>
          <w:rFonts w:ascii="仿宋" w:eastAsia="仿宋" w:hAnsi="仿宋" w:hint="eastAsia"/>
          <w:sz w:val="32"/>
          <w:szCs w:val="32"/>
        </w:rPr>
        <w:t>等形式，对学前</w:t>
      </w:r>
      <w:r w:rsidR="00FD290A" w:rsidRPr="0078526D">
        <w:rPr>
          <w:rFonts w:ascii="仿宋" w:eastAsia="仿宋" w:hAnsi="仿宋" w:hint="eastAsia"/>
          <w:sz w:val="32"/>
          <w:szCs w:val="32"/>
        </w:rPr>
        <w:t>教育</w:t>
      </w:r>
      <w:r w:rsidR="00464420">
        <w:rPr>
          <w:rFonts w:ascii="仿宋" w:eastAsia="仿宋" w:hAnsi="仿宋" w:cs="宋体" w:hint="eastAsia"/>
          <w:kern w:val="0"/>
          <w:sz w:val="32"/>
          <w:szCs w:val="32"/>
        </w:rPr>
        <w:t>农村困难家庭儿童</w:t>
      </w:r>
      <w:r w:rsidR="00FD290A" w:rsidRPr="0078526D">
        <w:rPr>
          <w:rFonts w:ascii="仿宋" w:eastAsia="仿宋" w:hAnsi="仿宋" w:cs="宋体" w:hint="eastAsia"/>
          <w:kern w:val="0"/>
          <w:sz w:val="32"/>
          <w:szCs w:val="32"/>
        </w:rPr>
        <w:t>生活费补助</w:t>
      </w:r>
      <w:r w:rsidR="00FD290A" w:rsidRPr="0078526D">
        <w:rPr>
          <w:rFonts w:ascii="仿宋" w:eastAsia="仿宋" w:hAnsi="仿宋" w:hint="eastAsia"/>
          <w:sz w:val="32"/>
          <w:szCs w:val="32"/>
        </w:rPr>
        <w:t>惠民</w:t>
      </w:r>
      <w:r w:rsidR="00FD290A">
        <w:rPr>
          <w:rFonts w:ascii="仿宋" w:eastAsia="仿宋" w:hAnsi="仿宋" w:hint="eastAsia"/>
          <w:sz w:val="32"/>
          <w:szCs w:val="32"/>
        </w:rPr>
        <w:t>政策进行宣传，确保资助政策家喻户晓。</w:t>
      </w:r>
    </w:p>
    <w:p w:rsidR="00FD290A" w:rsidRPr="00042283" w:rsidRDefault="00FD290A" w:rsidP="00C60A6B">
      <w:pPr>
        <w:spacing w:line="520" w:lineRule="exact"/>
        <w:ind w:firstLineChars="200" w:firstLine="643"/>
        <w:rPr>
          <w:rFonts w:ascii="楷体" w:eastAsia="楷体" w:hAnsi="楷体"/>
          <w:b/>
          <w:sz w:val="32"/>
          <w:szCs w:val="32"/>
        </w:rPr>
      </w:pPr>
      <w:r w:rsidRPr="00042283">
        <w:rPr>
          <w:rFonts w:ascii="楷体" w:eastAsia="楷体" w:hAnsi="楷体" w:hint="eastAsia"/>
          <w:b/>
          <w:sz w:val="32"/>
          <w:szCs w:val="32"/>
        </w:rPr>
        <w:t>（三）强化日常管理</w:t>
      </w:r>
    </w:p>
    <w:p w:rsidR="00FD290A" w:rsidRPr="0078526D" w:rsidRDefault="00FD290A" w:rsidP="00C60A6B">
      <w:pPr>
        <w:spacing w:line="520" w:lineRule="exact"/>
        <w:ind w:firstLineChars="200" w:firstLine="640"/>
        <w:rPr>
          <w:rFonts w:ascii="仿宋" w:eastAsia="仿宋" w:hAnsi="仿宋"/>
          <w:b/>
          <w:sz w:val="32"/>
          <w:szCs w:val="32"/>
        </w:rPr>
      </w:pPr>
      <w:r>
        <w:rPr>
          <w:rFonts w:ascii="仿宋" w:eastAsia="仿宋" w:hAnsi="仿宋" w:hint="eastAsia"/>
          <w:sz w:val="32"/>
          <w:szCs w:val="32"/>
        </w:rPr>
        <w:t>1.</w:t>
      </w:r>
      <w:r w:rsidR="00145070">
        <w:rPr>
          <w:rFonts w:ascii="仿宋" w:eastAsia="仿宋" w:hAnsi="仿宋" w:hint="eastAsia"/>
          <w:sz w:val="32"/>
          <w:szCs w:val="32"/>
        </w:rPr>
        <w:t>各幼儿园</w:t>
      </w:r>
      <w:r w:rsidRPr="0078526D">
        <w:rPr>
          <w:rFonts w:ascii="仿宋" w:eastAsia="仿宋" w:hAnsi="仿宋" w:hint="eastAsia"/>
          <w:sz w:val="32"/>
          <w:szCs w:val="32"/>
        </w:rPr>
        <w:t>要坚持公平、公正、公开的原则，严格按照申请、审核、公示、落实、督查、上报等工作程序履行工作职责，</w:t>
      </w:r>
      <w:r>
        <w:rPr>
          <w:rFonts w:ascii="仿宋" w:eastAsia="仿宋" w:hAnsi="仿宋" w:hint="eastAsia"/>
          <w:sz w:val="32"/>
          <w:szCs w:val="32"/>
        </w:rPr>
        <w:t>实施专人管理，</w:t>
      </w:r>
      <w:r w:rsidRPr="0078526D">
        <w:rPr>
          <w:rFonts w:ascii="仿宋" w:eastAsia="仿宋" w:hAnsi="仿宋" w:hint="eastAsia"/>
          <w:sz w:val="32"/>
          <w:szCs w:val="32"/>
        </w:rPr>
        <w:t>建立专门台帐，落实相关签领手续，坚持“阳光操作”。</w:t>
      </w:r>
    </w:p>
    <w:p w:rsidR="00FD290A" w:rsidRPr="0078526D" w:rsidRDefault="00FD290A" w:rsidP="00C60A6B">
      <w:pPr>
        <w:spacing w:line="520" w:lineRule="exact"/>
        <w:ind w:firstLineChars="200" w:firstLine="640"/>
        <w:rPr>
          <w:rFonts w:ascii="仿宋" w:eastAsia="仿宋" w:hAnsi="仿宋"/>
          <w:b/>
          <w:sz w:val="32"/>
          <w:szCs w:val="32"/>
        </w:rPr>
      </w:pPr>
      <w:r>
        <w:rPr>
          <w:rFonts w:ascii="仿宋" w:eastAsia="仿宋" w:hAnsi="仿宋" w:hint="eastAsia"/>
          <w:sz w:val="32"/>
          <w:szCs w:val="32"/>
        </w:rPr>
        <w:t>2.</w:t>
      </w:r>
      <w:r w:rsidR="00145070">
        <w:rPr>
          <w:rFonts w:ascii="仿宋" w:eastAsia="仿宋" w:hAnsi="仿宋" w:hint="eastAsia"/>
          <w:sz w:val="32"/>
          <w:szCs w:val="32"/>
        </w:rPr>
        <w:t>各幼儿园</w:t>
      </w:r>
      <w:r w:rsidRPr="0078526D">
        <w:rPr>
          <w:rFonts w:ascii="仿宋" w:eastAsia="仿宋" w:hAnsi="仿宋" w:hint="eastAsia"/>
          <w:sz w:val="32"/>
          <w:szCs w:val="32"/>
        </w:rPr>
        <w:t>要加</w:t>
      </w:r>
      <w:r>
        <w:rPr>
          <w:rFonts w:ascii="仿宋" w:eastAsia="仿宋" w:hAnsi="仿宋" w:hint="eastAsia"/>
          <w:sz w:val="32"/>
          <w:szCs w:val="32"/>
        </w:rPr>
        <w:t>强资助</w:t>
      </w:r>
      <w:r w:rsidRPr="0078526D">
        <w:rPr>
          <w:rFonts w:ascii="仿宋" w:eastAsia="仿宋" w:hAnsi="仿宋" w:hint="eastAsia"/>
          <w:sz w:val="32"/>
          <w:szCs w:val="32"/>
        </w:rPr>
        <w:t>专项资金的管理，确保专项资金用于</w:t>
      </w:r>
      <w:r w:rsidRPr="0078526D">
        <w:rPr>
          <w:rFonts w:ascii="仿宋" w:eastAsia="仿宋" w:hAnsi="仿宋" w:cs="宋体" w:hint="eastAsia"/>
          <w:kern w:val="0"/>
          <w:sz w:val="32"/>
          <w:szCs w:val="32"/>
        </w:rPr>
        <w:t>困难家庭</w:t>
      </w:r>
      <w:r w:rsidRPr="0078526D">
        <w:rPr>
          <w:rFonts w:ascii="仿宋" w:eastAsia="仿宋" w:hAnsi="仿宋" w:hint="eastAsia"/>
          <w:sz w:val="32"/>
          <w:szCs w:val="32"/>
        </w:rPr>
        <w:t>学生</w:t>
      </w:r>
      <w:r w:rsidR="00145070">
        <w:rPr>
          <w:rFonts w:ascii="仿宋" w:eastAsia="仿宋" w:hAnsi="仿宋" w:hint="eastAsia"/>
          <w:sz w:val="32"/>
          <w:szCs w:val="32"/>
        </w:rPr>
        <w:t>，</w:t>
      </w:r>
      <w:r w:rsidRPr="0078526D">
        <w:rPr>
          <w:rFonts w:ascii="仿宋" w:eastAsia="仿宋" w:hAnsi="仿宋" w:hint="eastAsia"/>
          <w:sz w:val="32"/>
          <w:szCs w:val="32"/>
        </w:rPr>
        <w:t>按照标准按时足额把</w:t>
      </w:r>
      <w:r w:rsidR="00145070">
        <w:rPr>
          <w:rFonts w:ascii="仿宋" w:eastAsia="仿宋" w:hAnsi="仿宋" w:hint="eastAsia"/>
          <w:sz w:val="32"/>
          <w:szCs w:val="32"/>
        </w:rPr>
        <w:t>学前教育</w:t>
      </w:r>
      <w:r w:rsidRPr="0078526D">
        <w:rPr>
          <w:rFonts w:ascii="仿宋" w:eastAsia="仿宋" w:hAnsi="仿宋" w:hint="eastAsia"/>
          <w:sz w:val="32"/>
          <w:szCs w:val="32"/>
        </w:rPr>
        <w:t>补助资金落实到受助</w:t>
      </w:r>
      <w:r w:rsidRPr="0078526D">
        <w:rPr>
          <w:rFonts w:ascii="仿宋" w:eastAsia="仿宋" w:hAnsi="仿宋" w:cs="宋体" w:hint="eastAsia"/>
          <w:kern w:val="0"/>
          <w:sz w:val="32"/>
          <w:szCs w:val="32"/>
        </w:rPr>
        <w:t>困难家庭</w:t>
      </w:r>
      <w:r w:rsidR="00145070">
        <w:rPr>
          <w:rFonts w:ascii="仿宋" w:eastAsia="仿宋" w:hAnsi="仿宋" w:cs="宋体" w:hint="eastAsia"/>
          <w:kern w:val="0"/>
          <w:sz w:val="32"/>
          <w:szCs w:val="32"/>
        </w:rPr>
        <w:t>儿童</w:t>
      </w:r>
      <w:r w:rsidRPr="0078526D">
        <w:rPr>
          <w:rFonts w:ascii="仿宋" w:eastAsia="仿宋" w:hAnsi="仿宋" w:hint="eastAsia"/>
          <w:sz w:val="32"/>
          <w:szCs w:val="32"/>
        </w:rPr>
        <w:t>手中。</w:t>
      </w:r>
    </w:p>
    <w:p w:rsidR="00FD290A" w:rsidRPr="00E715FB" w:rsidRDefault="00FD290A" w:rsidP="00C60A6B">
      <w:pPr>
        <w:spacing w:line="520" w:lineRule="exact"/>
        <w:ind w:firstLineChars="200" w:firstLine="640"/>
        <w:rPr>
          <w:rFonts w:ascii="仿宋" w:eastAsia="仿宋" w:hAnsi="仿宋"/>
          <w:sz w:val="32"/>
          <w:szCs w:val="32"/>
        </w:rPr>
      </w:pPr>
      <w:r w:rsidRPr="00E715FB">
        <w:rPr>
          <w:rFonts w:ascii="仿宋" w:eastAsia="仿宋" w:hAnsi="仿宋" w:hint="eastAsia"/>
          <w:sz w:val="32"/>
          <w:szCs w:val="32"/>
        </w:rPr>
        <w:t>3.各</w:t>
      </w:r>
      <w:r w:rsidR="00E96889">
        <w:rPr>
          <w:rFonts w:ascii="仿宋" w:eastAsia="仿宋" w:hAnsi="仿宋" w:hint="eastAsia"/>
          <w:sz w:val="32"/>
          <w:szCs w:val="32"/>
        </w:rPr>
        <w:t>幼儿园</w:t>
      </w:r>
      <w:r w:rsidRPr="00E715FB">
        <w:rPr>
          <w:rFonts w:ascii="仿宋" w:eastAsia="仿宋" w:hAnsi="仿宋" w:hint="eastAsia"/>
          <w:sz w:val="32"/>
          <w:szCs w:val="32"/>
        </w:rPr>
        <w:t>要及时进行全国学生资助管理信息系统的维护和更新。</w:t>
      </w:r>
    </w:p>
    <w:p w:rsidR="00FD290A" w:rsidRPr="00E715FB" w:rsidRDefault="00FD290A" w:rsidP="00C60A6B">
      <w:pPr>
        <w:spacing w:line="520" w:lineRule="exact"/>
        <w:ind w:firstLineChars="200" w:firstLine="640"/>
        <w:rPr>
          <w:rFonts w:ascii="仿宋" w:eastAsia="仿宋" w:hAnsi="仿宋"/>
          <w:sz w:val="32"/>
          <w:szCs w:val="32"/>
        </w:rPr>
      </w:pPr>
      <w:r w:rsidRPr="00E715FB">
        <w:rPr>
          <w:rFonts w:ascii="仿宋" w:eastAsia="仿宋" w:hAnsi="仿宋" w:hint="eastAsia"/>
          <w:sz w:val="32"/>
          <w:szCs w:val="32"/>
        </w:rPr>
        <w:t>4.</w:t>
      </w:r>
      <w:r w:rsidR="00E96889" w:rsidRPr="00E96889">
        <w:rPr>
          <w:rFonts w:ascii="仿宋" w:eastAsia="仿宋" w:hAnsi="仿宋" w:hint="eastAsia"/>
          <w:sz w:val="32"/>
          <w:szCs w:val="32"/>
        </w:rPr>
        <w:t xml:space="preserve"> 幼儿园按照要求建立健全学前教育资助档案资料，（详见《广东省教育厅学前教育资助工作档案管理实施细则》</w:t>
      </w:r>
      <w:r w:rsidR="00E96889">
        <w:rPr>
          <w:rFonts w:ascii="仿宋" w:eastAsia="仿宋" w:hAnsi="仿宋" w:hint="eastAsia"/>
          <w:sz w:val="32"/>
          <w:szCs w:val="32"/>
        </w:rPr>
        <w:t>），</w:t>
      </w:r>
      <w:r w:rsidRPr="00E715FB">
        <w:rPr>
          <w:rFonts w:ascii="仿宋" w:eastAsia="仿宋" w:hAnsi="仿宋" w:hint="eastAsia"/>
          <w:sz w:val="32"/>
          <w:szCs w:val="32"/>
        </w:rPr>
        <w:t>确保资助工作信息真实、可靠、全面、有据可查。</w:t>
      </w:r>
    </w:p>
    <w:p w:rsidR="00FD290A" w:rsidRPr="00E715FB" w:rsidRDefault="00FD290A" w:rsidP="00C60A6B">
      <w:pPr>
        <w:spacing w:line="520" w:lineRule="exact"/>
        <w:ind w:firstLineChars="200" w:firstLine="640"/>
        <w:rPr>
          <w:rFonts w:ascii="仿宋" w:eastAsia="仿宋" w:hAnsi="仿宋"/>
          <w:sz w:val="32"/>
          <w:szCs w:val="32"/>
        </w:rPr>
      </w:pPr>
      <w:r w:rsidRPr="00E715FB">
        <w:rPr>
          <w:rFonts w:ascii="仿宋" w:eastAsia="仿宋" w:hAnsi="仿宋" w:hint="eastAsia"/>
          <w:sz w:val="32"/>
          <w:szCs w:val="32"/>
        </w:rPr>
        <w:t>5.各</w:t>
      </w:r>
      <w:r w:rsidR="00B73462">
        <w:rPr>
          <w:rFonts w:ascii="仿宋" w:eastAsia="仿宋" w:hAnsi="仿宋" w:hint="eastAsia"/>
          <w:sz w:val="32"/>
          <w:szCs w:val="32"/>
        </w:rPr>
        <w:t>幼儿园</w:t>
      </w:r>
      <w:r w:rsidRPr="00E715FB">
        <w:rPr>
          <w:rFonts w:ascii="仿宋" w:eastAsia="仿宋" w:hAnsi="仿宋" w:hint="eastAsia"/>
          <w:sz w:val="32"/>
          <w:szCs w:val="32"/>
        </w:rPr>
        <w:t>要按规定时间节点开展资助各项工作，并及时向教育助学部门报送有关资料。</w:t>
      </w:r>
    </w:p>
    <w:p w:rsidR="00FD290A" w:rsidRPr="00E52C3D" w:rsidRDefault="00FD290A" w:rsidP="00C60A6B">
      <w:pPr>
        <w:spacing w:line="520" w:lineRule="exact"/>
        <w:ind w:firstLineChars="200" w:firstLine="643"/>
        <w:rPr>
          <w:rFonts w:ascii="楷体" w:eastAsia="楷体" w:hAnsi="楷体"/>
          <w:b/>
          <w:sz w:val="32"/>
          <w:szCs w:val="32"/>
        </w:rPr>
      </w:pPr>
      <w:r w:rsidRPr="00E52C3D">
        <w:rPr>
          <w:rFonts w:ascii="楷体" w:eastAsia="楷体" w:hAnsi="楷体" w:hint="eastAsia"/>
          <w:b/>
          <w:sz w:val="32"/>
          <w:szCs w:val="32"/>
        </w:rPr>
        <w:t>（四）强化督导检查</w:t>
      </w:r>
    </w:p>
    <w:p w:rsidR="00FD290A" w:rsidRPr="0078526D" w:rsidRDefault="00FD290A" w:rsidP="00C60A6B">
      <w:pPr>
        <w:spacing w:line="520" w:lineRule="exact"/>
        <w:ind w:firstLineChars="199" w:firstLine="637"/>
        <w:rPr>
          <w:rFonts w:ascii="仿宋" w:eastAsia="仿宋" w:hAnsi="仿宋"/>
          <w:sz w:val="32"/>
          <w:szCs w:val="32"/>
        </w:rPr>
      </w:pPr>
      <w:r>
        <w:rPr>
          <w:rFonts w:ascii="仿宋" w:eastAsia="仿宋" w:hAnsi="仿宋" w:hint="eastAsia"/>
          <w:sz w:val="32"/>
          <w:szCs w:val="32"/>
        </w:rPr>
        <w:t>1.</w:t>
      </w:r>
      <w:r w:rsidRPr="0078526D">
        <w:rPr>
          <w:rFonts w:ascii="仿宋" w:eastAsia="仿宋" w:hAnsi="仿宋" w:hint="eastAsia"/>
          <w:sz w:val="32"/>
          <w:szCs w:val="32"/>
        </w:rPr>
        <w:t>在每学期发放助学资金后1个月内，由</w:t>
      </w:r>
      <w:r w:rsidR="00DF4F25">
        <w:rPr>
          <w:rFonts w:ascii="仿宋" w:eastAsia="仿宋" w:hAnsi="仿宋" w:hint="eastAsia"/>
          <w:sz w:val="32"/>
          <w:szCs w:val="32"/>
        </w:rPr>
        <w:t>各幼儿园</w:t>
      </w:r>
      <w:r>
        <w:rPr>
          <w:rFonts w:ascii="仿宋" w:eastAsia="仿宋" w:hAnsi="仿宋" w:hint="eastAsia"/>
          <w:sz w:val="32"/>
          <w:szCs w:val="32"/>
        </w:rPr>
        <w:t>资助领导小组成员</w:t>
      </w:r>
      <w:r w:rsidRPr="0078526D">
        <w:rPr>
          <w:rFonts w:ascii="仿宋" w:eastAsia="仿宋" w:hAnsi="仿宋" w:hint="eastAsia"/>
          <w:sz w:val="32"/>
          <w:szCs w:val="32"/>
        </w:rPr>
        <w:t>抽查资金发放情况，抽查受助对象应不少于</w:t>
      </w:r>
      <w:r>
        <w:rPr>
          <w:rFonts w:ascii="仿宋" w:eastAsia="仿宋" w:hAnsi="仿宋" w:hint="eastAsia"/>
          <w:sz w:val="32"/>
          <w:szCs w:val="32"/>
        </w:rPr>
        <w:t>10%</w:t>
      </w:r>
      <w:r w:rsidRPr="0078526D">
        <w:rPr>
          <w:rFonts w:ascii="仿宋" w:eastAsia="仿宋" w:hAnsi="仿宋" w:hint="eastAsia"/>
          <w:sz w:val="32"/>
          <w:szCs w:val="32"/>
        </w:rPr>
        <w:t>。东海片区小学的抽查由</w:t>
      </w:r>
      <w:r>
        <w:rPr>
          <w:rFonts w:ascii="仿宋" w:eastAsia="仿宋" w:hAnsi="仿宋" w:hint="eastAsia"/>
          <w:sz w:val="32"/>
          <w:szCs w:val="32"/>
        </w:rPr>
        <w:t>所在镇（街）</w:t>
      </w:r>
      <w:r w:rsidRPr="0078526D">
        <w:rPr>
          <w:rFonts w:ascii="仿宋" w:eastAsia="仿宋" w:hAnsi="仿宋" w:hint="eastAsia"/>
          <w:sz w:val="32"/>
          <w:szCs w:val="32"/>
        </w:rPr>
        <w:t>管理组负责。抽查后应填写《湛江经济技术开发区</w:t>
      </w:r>
      <w:r w:rsidR="00DF4F25">
        <w:rPr>
          <w:rFonts w:ascii="仿宋" w:eastAsia="仿宋" w:hAnsi="仿宋" w:hint="eastAsia"/>
          <w:sz w:val="32"/>
          <w:szCs w:val="32"/>
        </w:rPr>
        <w:t>学前</w:t>
      </w:r>
      <w:r w:rsidRPr="0078526D">
        <w:rPr>
          <w:rFonts w:ascii="仿宋" w:eastAsia="仿宋" w:hAnsi="仿宋" w:hint="eastAsia"/>
          <w:sz w:val="32"/>
          <w:szCs w:val="32"/>
        </w:rPr>
        <w:t>教育资助金发放抽查情况表》。抽查如发现弄虚作假情况应及时处理。</w:t>
      </w:r>
    </w:p>
    <w:p w:rsidR="00FD290A" w:rsidRPr="0086370C" w:rsidRDefault="00FD290A" w:rsidP="00C60A6B">
      <w:pPr>
        <w:spacing w:line="520" w:lineRule="exact"/>
        <w:ind w:firstLineChars="200" w:firstLine="640"/>
        <w:rPr>
          <w:rFonts w:ascii="仿宋" w:eastAsia="仿宋" w:hAnsi="仿宋"/>
          <w:sz w:val="32"/>
          <w:szCs w:val="32"/>
        </w:rPr>
      </w:pPr>
      <w:r w:rsidRPr="0086370C">
        <w:rPr>
          <w:rFonts w:ascii="仿宋" w:eastAsia="仿宋" w:hAnsi="仿宋" w:hint="eastAsia"/>
          <w:sz w:val="32"/>
          <w:szCs w:val="32"/>
        </w:rPr>
        <w:t>2.</w:t>
      </w:r>
      <w:r w:rsidR="00DF4F25">
        <w:rPr>
          <w:rFonts w:ascii="仿宋" w:eastAsia="仿宋" w:hAnsi="仿宋" w:hint="eastAsia"/>
          <w:sz w:val="32"/>
          <w:szCs w:val="32"/>
        </w:rPr>
        <w:t>幼儿园</w:t>
      </w:r>
      <w:r w:rsidRPr="0086370C">
        <w:rPr>
          <w:rFonts w:ascii="仿宋" w:eastAsia="仿宋" w:hAnsi="仿宋" w:hint="eastAsia"/>
          <w:sz w:val="32"/>
          <w:szCs w:val="32"/>
        </w:rPr>
        <w:t>要严格资助资金的监督管理，严格落实资助资金管理、发放、使用的责任追究制，让家长参与监督。</w:t>
      </w:r>
      <w:r w:rsidR="00DF4F25">
        <w:rPr>
          <w:rFonts w:ascii="仿宋" w:eastAsia="仿宋" w:hAnsi="仿宋" w:hint="eastAsia"/>
          <w:sz w:val="32"/>
          <w:szCs w:val="32"/>
        </w:rPr>
        <w:t>及时足额向幼儿</w:t>
      </w:r>
      <w:r w:rsidRPr="0086370C">
        <w:rPr>
          <w:rFonts w:ascii="仿宋" w:eastAsia="仿宋" w:hAnsi="仿宋" w:hint="eastAsia"/>
          <w:sz w:val="32"/>
          <w:szCs w:val="32"/>
        </w:rPr>
        <w:t>家长拨付资助资金，保证专款专用。对于挤占挪用资金、弄虚作假套取资金等行为，按照《财政违法行为处罚处分条例》（国务院令第427号）</w:t>
      </w:r>
      <w:r w:rsidR="000D1C1A">
        <w:rPr>
          <w:rFonts w:ascii="仿宋" w:eastAsia="仿宋" w:hAnsi="仿宋" w:hint="eastAsia"/>
          <w:sz w:val="32"/>
          <w:szCs w:val="32"/>
        </w:rPr>
        <w:t>等</w:t>
      </w:r>
      <w:r w:rsidRPr="0086370C">
        <w:rPr>
          <w:rFonts w:ascii="仿宋" w:eastAsia="仿宋" w:hAnsi="仿宋" w:hint="eastAsia"/>
          <w:sz w:val="32"/>
          <w:szCs w:val="32"/>
        </w:rPr>
        <w:t>有关规定严肃处理，并追究相关责任人的责</w:t>
      </w:r>
      <w:r w:rsidRPr="0086370C">
        <w:rPr>
          <w:rFonts w:ascii="仿宋" w:eastAsia="仿宋" w:hAnsi="仿宋" w:hint="eastAsia"/>
          <w:sz w:val="32"/>
          <w:szCs w:val="32"/>
        </w:rPr>
        <w:lastRenderedPageBreak/>
        <w:t>任。涉嫌犯罪的，移交司法机关处理。</w:t>
      </w:r>
    </w:p>
    <w:p w:rsidR="00DF4F25" w:rsidRDefault="00DF4F25" w:rsidP="00C60A6B">
      <w:pPr>
        <w:spacing w:line="520" w:lineRule="exact"/>
        <w:ind w:firstLineChars="200" w:firstLine="643"/>
        <w:rPr>
          <w:rFonts w:ascii="黑体" w:eastAsia="黑体" w:hAnsi="黑体"/>
          <w:b/>
          <w:sz w:val="32"/>
          <w:szCs w:val="32"/>
        </w:rPr>
      </w:pP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附件：</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1．《广东省学前教育儿童资助申请表》</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2.《</w:t>
      </w:r>
      <w:r w:rsidR="003C19B8">
        <w:rPr>
          <w:rFonts w:ascii="仿宋" w:eastAsia="仿宋" w:hAnsi="仿宋" w:hint="eastAsia"/>
          <w:sz w:val="32"/>
          <w:szCs w:val="32"/>
        </w:rPr>
        <w:t>湛江经济技术开发区</w:t>
      </w:r>
      <w:r w:rsidR="007E56BE">
        <w:rPr>
          <w:rFonts w:ascii="仿宋" w:eastAsia="仿宋" w:hAnsi="仿宋" w:hint="eastAsia"/>
          <w:sz w:val="32"/>
          <w:szCs w:val="32"/>
        </w:rPr>
        <w:t>学前教育资助公示</w:t>
      </w:r>
      <w:r w:rsidRPr="00E9041E">
        <w:rPr>
          <w:rFonts w:ascii="仿宋" w:eastAsia="仿宋" w:hAnsi="仿宋" w:hint="eastAsia"/>
          <w:sz w:val="32"/>
          <w:szCs w:val="32"/>
        </w:rPr>
        <w:t>表》</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3．《</w:t>
      </w:r>
      <w:r w:rsidR="003C19B8">
        <w:rPr>
          <w:rFonts w:ascii="仿宋" w:eastAsia="仿宋" w:hAnsi="仿宋" w:hint="eastAsia"/>
          <w:sz w:val="32"/>
          <w:szCs w:val="32"/>
        </w:rPr>
        <w:t>湛江经济技术开发区</w:t>
      </w:r>
      <w:r w:rsidRPr="00E9041E">
        <w:rPr>
          <w:rFonts w:ascii="仿宋" w:eastAsia="仿宋" w:hAnsi="仿宋" w:hint="eastAsia"/>
          <w:sz w:val="32"/>
          <w:szCs w:val="32"/>
        </w:rPr>
        <w:t xml:space="preserve">学前教育资助金受助学生名册表》       </w:t>
      </w:r>
    </w:p>
    <w:p w:rsidR="00B06A41" w:rsidRPr="00E9041E"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4.《</w:t>
      </w:r>
      <w:r w:rsidR="003C19B8">
        <w:rPr>
          <w:rFonts w:ascii="仿宋" w:eastAsia="仿宋" w:hAnsi="仿宋" w:hint="eastAsia"/>
          <w:sz w:val="32"/>
          <w:szCs w:val="32"/>
        </w:rPr>
        <w:t>湛江经济技术开发区</w:t>
      </w:r>
      <w:r w:rsidRPr="00E9041E">
        <w:rPr>
          <w:rFonts w:ascii="仿宋" w:eastAsia="仿宋" w:hAnsi="仿宋" w:hint="eastAsia"/>
          <w:sz w:val="32"/>
          <w:szCs w:val="32"/>
        </w:rPr>
        <w:t>学前教育资助金受助学生汇总表》</w:t>
      </w:r>
    </w:p>
    <w:p w:rsidR="003C19B8" w:rsidRDefault="00B06A41"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5．《</w:t>
      </w:r>
      <w:r w:rsidR="003C19B8">
        <w:rPr>
          <w:rFonts w:ascii="仿宋" w:eastAsia="仿宋" w:hAnsi="仿宋" w:hint="eastAsia"/>
          <w:sz w:val="32"/>
          <w:szCs w:val="32"/>
        </w:rPr>
        <w:t>湛江经济技术开发区</w:t>
      </w:r>
      <w:r w:rsidR="007E56BE">
        <w:rPr>
          <w:rFonts w:ascii="仿宋" w:eastAsia="仿宋" w:hAnsi="仿宋" w:hint="eastAsia"/>
          <w:sz w:val="32"/>
          <w:szCs w:val="32"/>
        </w:rPr>
        <w:t>学前教育资助金发放签领表》</w:t>
      </w:r>
    </w:p>
    <w:p w:rsidR="00B06A41" w:rsidRPr="00E9041E" w:rsidRDefault="003C19B8" w:rsidP="00C60A6B">
      <w:pPr>
        <w:spacing w:line="520" w:lineRule="exact"/>
        <w:ind w:firstLineChars="200" w:firstLine="640"/>
        <w:rPr>
          <w:rFonts w:ascii="仿宋" w:eastAsia="仿宋" w:hAnsi="仿宋"/>
          <w:sz w:val="32"/>
          <w:szCs w:val="32"/>
        </w:rPr>
      </w:pPr>
      <w:r w:rsidRPr="00E9041E">
        <w:rPr>
          <w:rFonts w:ascii="仿宋" w:eastAsia="仿宋" w:hAnsi="仿宋" w:hint="eastAsia"/>
          <w:sz w:val="32"/>
          <w:szCs w:val="32"/>
        </w:rPr>
        <w:t>6.</w:t>
      </w:r>
      <w:r w:rsidR="00B06A41" w:rsidRPr="00E9041E">
        <w:rPr>
          <w:rFonts w:ascii="仿宋" w:eastAsia="仿宋" w:hAnsi="仿宋" w:hint="eastAsia"/>
          <w:sz w:val="32"/>
          <w:szCs w:val="32"/>
        </w:rPr>
        <w:t>《</w:t>
      </w:r>
      <w:r>
        <w:rPr>
          <w:rFonts w:ascii="仿宋" w:eastAsia="仿宋" w:hAnsi="仿宋" w:hint="eastAsia"/>
          <w:sz w:val="32"/>
          <w:szCs w:val="32"/>
        </w:rPr>
        <w:t>湛江经济技术开发区</w:t>
      </w:r>
      <w:r w:rsidR="00B06A41" w:rsidRPr="00E9041E">
        <w:rPr>
          <w:rFonts w:ascii="仿宋" w:eastAsia="仿宋" w:hAnsi="仿宋" w:hint="eastAsia"/>
          <w:sz w:val="32"/>
          <w:szCs w:val="32"/>
        </w:rPr>
        <w:t>学前教育资助金银行代发表》</w:t>
      </w:r>
    </w:p>
    <w:p w:rsidR="00B06A41" w:rsidRPr="00E9041E" w:rsidRDefault="003C19B8" w:rsidP="00C60A6B">
      <w:pPr>
        <w:spacing w:line="520" w:lineRule="exact"/>
        <w:ind w:firstLineChars="200" w:firstLine="640"/>
        <w:rPr>
          <w:rFonts w:ascii="仿宋" w:eastAsia="仿宋" w:hAnsi="仿宋"/>
          <w:sz w:val="32"/>
          <w:szCs w:val="32"/>
        </w:rPr>
      </w:pPr>
      <w:r>
        <w:rPr>
          <w:rFonts w:ascii="仿宋" w:eastAsia="仿宋" w:hAnsi="仿宋" w:hint="eastAsia"/>
          <w:sz w:val="32"/>
          <w:szCs w:val="32"/>
        </w:rPr>
        <w:t>7．</w:t>
      </w:r>
      <w:r w:rsidR="00B06A41" w:rsidRPr="00E9041E">
        <w:rPr>
          <w:rFonts w:ascii="仿宋" w:eastAsia="仿宋" w:hAnsi="仿宋" w:hint="eastAsia"/>
          <w:sz w:val="32"/>
          <w:szCs w:val="32"/>
        </w:rPr>
        <w:t>《湛江经济技术开发区学前教育资助金发放抽查情况表》</w:t>
      </w:r>
    </w:p>
    <w:p w:rsidR="00B06A41" w:rsidRDefault="003C19B8" w:rsidP="00C60A6B">
      <w:pPr>
        <w:spacing w:line="520" w:lineRule="exact"/>
        <w:ind w:firstLineChars="200" w:firstLine="640"/>
        <w:rPr>
          <w:rFonts w:ascii="仿宋" w:eastAsia="仿宋" w:hAnsi="仿宋" w:hint="eastAsia"/>
          <w:sz w:val="32"/>
          <w:szCs w:val="32"/>
        </w:rPr>
      </w:pPr>
      <w:r w:rsidRPr="003C19B8">
        <w:rPr>
          <w:rFonts w:ascii="仿宋" w:eastAsia="仿宋" w:hAnsi="仿宋" w:hint="eastAsia"/>
          <w:sz w:val="32"/>
          <w:szCs w:val="32"/>
        </w:rPr>
        <w:t>8.</w:t>
      </w:r>
      <w:r w:rsidR="00B06A41" w:rsidRPr="00E9041E">
        <w:rPr>
          <w:rFonts w:ascii="仿宋" w:eastAsia="仿宋" w:hAnsi="仿宋" w:hint="eastAsia"/>
          <w:sz w:val="32"/>
          <w:szCs w:val="32"/>
        </w:rPr>
        <w:t>《</w:t>
      </w:r>
      <w:r w:rsidR="00B06A41" w:rsidRPr="003C19B8">
        <w:rPr>
          <w:rFonts w:ascii="仿宋" w:eastAsia="仿宋" w:hAnsi="仿宋" w:hint="eastAsia"/>
          <w:sz w:val="32"/>
          <w:szCs w:val="32"/>
        </w:rPr>
        <w:t>广</w:t>
      </w:r>
      <w:r w:rsidR="00B06A41" w:rsidRPr="00E9041E">
        <w:rPr>
          <w:rFonts w:ascii="仿宋" w:eastAsia="仿宋" w:hAnsi="仿宋" w:cs="方正小标宋简体" w:hint="eastAsia"/>
          <w:sz w:val="32"/>
          <w:szCs w:val="32"/>
        </w:rPr>
        <w:t>东省家庭经济困难学生认定申请表</w:t>
      </w:r>
      <w:r w:rsidR="00B06A41" w:rsidRPr="00E9041E">
        <w:rPr>
          <w:rFonts w:ascii="仿宋" w:eastAsia="仿宋" w:hAnsi="仿宋" w:hint="eastAsia"/>
          <w:sz w:val="32"/>
          <w:szCs w:val="32"/>
        </w:rPr>
        <w:t>》</w:t>
      </w:r>
    </w:p>
    <w:p w:rsidR="0037726A" w:rsidRPr="00E9041E" w:rsidRDefault="0037726A" w:rsidP="0037726A">
      <w:pPr>
        <w:spacing w:line="520" w:lineRule="exact"/>
        <w:ind w:firstLineChars="200" w:firstLine="640"/>
        <w:rPr>
          <w:rFonts w:ascii="仿宋" w:eastAsia="仿宋" w:hAnsi="仿宋"/>
          <w:b/>
          <w:sz w:val="32"/>
          <w:szCs w:val="32"/>
        </w:rPr>
      </w:pPr>
      <w:r>
        <w:rPr>
          <w:rFonts w:ascii="仿宋" w:eastAsia="仿宋" w:hAnsi="仿宋" w:hint="eastAsia"/>
          <w:sz w:val="32"/>
          <w:szCs w:val="32"/>
        </w:rPr>
        <w:t>9.</w:t>
      </w:r>
      <w:r w:rsidRPr="0037726A">
        <w:rPr>
          <w:rFonts w:ascii="仿宋" w:eastAsia="仿宋" w:hAnsi="仿宋" w:hint="eastAsia"/>
          <w:sz w:val="32"/>
          <w:szCs w:val="32"/>
        </w:rPr>
        <w:t xml:space="preserve"> </w:t>
      </w:r>
      <w:r w:rsidRPr="00E96889">
        <w:rPr>
          <w:rFonts w:ascii="仿宋" w:eastAsia="仿宋" w:hAnsi="仿宋" w:hint="eastAsia"/>
          <w:sz w:val="32"/>
          <w:szCs w:val="32"/>
        </w:rPr>
        <w:t>《广东省教育厅学前教育资助工作档案管理实施细则》</w:t>
      </w:r>
    </w:p>
    <w:p w:rsidR="00DE647C" w:rsidRDefault="00DE647C" w:rsidP="00C60A6B">
      <w:pPr>
        <w:spacing w:line="520" w:lineRule="exact"/>
        <w:rPr>
          <w:rFonts w:ascii="仿宋" w:eastAsia="仿宋" w:hAnsi="仿宋"/>
          <w:sz w:val="32"/>
          <w:szCs w:val="32"/>
        </w:rPr>
      </w:pPr>
    </w:p>
    <w:p w:rsidR="00F96346" w:rsidRDefault="00F96346" w:rsidP="00C60A6B">
      <w:pPr>
        <w:spacing w:line="520" w:lineRule="exact"/>
        <w:rPr>
          <w:rFonts w:ascii="仿宋" w:eastAsia="仿宋" w:hAnsi="仿宋"/>
          <w:sz w:val="32"/>
          <w:szCs w:val="32"/>
        </w:rPr>
      </w:pPr>
    </w:p>
    <w:p w:rsidR="00F96346" w:rsidRDefault="00F96346" w:rsidP="00C60A6B">
      <w:pPr>
        <w:spacing w:line="520" w:lineRule="exact"/>
        <w:rPr>
          <w:rFonts w:ascii="仿宋" w:eastAsia="仿宋" w:hAnsi="仿宋"/>
          <w:sz w:val="32"/>
          <w:szCs w:val="32"/>
        </w:rPr>
      </w:pPr>
    </w:p>
    <w:p w:rsidR="00DE647C" w:rsidRDefault="00DE647C" w:rsidP="00C60A6B">
      <w:pPr>
        <w:spacing w:line="520" w:lineRule="exact"/>
        <w:rPr>
          <w:rFonts w:ascii="仿宋" w:eastAsia="仿宋" w:hAnsi="仿宋"/>
          <w:sz w:val="32"/>
          <w:szCs w:val="32"/>
        </w:rPr>
      </w:pPr>
    </w:p>
    <w:p w:rsidR="00B06A41" w:rsidRPr="00E9041E" w:rsidRDefault="00B06A41" w:rsidP="00C60A6B">
      <w:pPr>
        <w:spacing w:line="520" w:lineRule="exact"/>
        <w:ind w:firstLineChars="1350" w:firstLine="4320"/>
        <w:rPr>
          <w:rFonts w:ascii="仿宋" w:eastAsia="仿宋" w:hAnsi="仿宋"/>
          <w:sz w:val="32"/>
          <w:szCs w:val="32"/>
        </w:rPr>
      </w:pPr>
      <w:r w:rsidRPr="00E9041E">
        <w:rPr>
          <w:rFonts w:ascii="仿宋" w:eastAsia="仿宋" w:hAnsi="仿宋" w:hint="eastAsia"/>
          <w:sz w:val="32"/>
          <w:szCs w:val="32"/>
        </w:rPr>
        <w:t>湛江经济技术开发区教育局</w:t>
      </w:r>
    </w:p>
    <w:p w:rsidR="00B06A41" w:rsidRPr="00E9041E" w:rsidRDefault="007E56BE" w:rsidP="00C60A6B">
      <w:pPr>
        <w:spacing w:line="520" w:lineRule="exact"/>
        <w:jc w:val="center"/>
        <w:rPr>
          <w:rFonts w:ascii="仿宋" w:eastAsia="仿宋" w:hAnsi="仿宋" w:cs="仿宋_GB2312"/>
          <w:sz w:val="32"/>
          <w:szCs w:val="32"/>
        </w:rPr>
      </w:pPr>
      <w:r>
        <w:rPr>
          <w:rFonts w:ascii="仿宋" w:eastAsia="仿宋" w:hAnsi="仿宋" w:hint="eastAsia"/>
          <w:sz w:val="32"/>
          <w:szCs w:val="32"/>
        </w:rPr>
        <w:t xml:space="preserve">                    </w:t>
      </w:r>
      <w:r w:rsidR="003B0C41">
        <w:rPr>
          <w:rFonts w:ascii="仿宋" w:eastAsia="仿宋" w:hAnsi="仿宋"/>
          <w:sz w:val="32"/>
          <w:szCs w:val="32"/>
        </w:rPr>
        <w:t>201</w:t>
      </w:r>
      <w:r>
        <w:rPr>
          <w:rFonts w:ascii="仿宋" w:eastAsia="仿宋" w:hAnsi="仿宋" w:hint="eastAsia"/>
          <w:sz w:val="32"/>
          <w:szCs w:val="32"/>
        </w:rPr>
        <w:t>8</w:t>
      </w:r>
      <w:r w:rsidR="00B06A41" w:rsidRPr="00E9041E">
        <w:rPr>
          <w:rFonts w:ascii="仿宋" w:eastAsia="仿宋" w:hAnsi="仿宋" w:cs="仿宋_GB2312" w:hint="eastAsia"/>
          <w:sz w:val="32"/>
          <w:szCs w:val="32"/>
        </w:rPr>
        <w:t>年</w:t>
      </w:r>
      <w:r w:rsidR="003B0C41">
        <w:rPr>
          <w:rFonts w:ascii="仿宋" w:eastAsia="仿宋" w:hAnsi="仿宋" w:cs="仿宋_GB2312" w:hint="eastAsia"/>
          <w:sz w:val="32"/>
          <w:szCs w:val="32"/>
        </w:rPr>
        <w:t>2</w:t>
      </w:r>
      <w:r w:rsidR="00B06A41" w:rsidRPr="00E9041E">
        <w:rPr>
          <w:rFonts w:ascii="仿宋" w:eastAsia="仿宋" w:hAnsi="仿宋" w:cs="仿宋_GB2312" w:hint="eastAsia"/>
          <w:sz w:val="32"/>
          <w:szCs w:val="32"/>
        </w:rPr>
        <w:t>月</w:t>
      </w:r>
    </w:p>
    <w:p w:rsidR="00B06A41" w:rsidRPr="00E9041E" w:rsidRDefault="00B06A41" w:rsidP="00C60A6B">
      <w:pPr>
        <w:spacing w:line="520" w:lineRule="exact"/>
        <w:rPr>
          <w:rFonts w:ascii="仿宋" w:eastAsia="仿宋" w:hAnsi="仿宋" w:cs="仿宋_GB2312"/>
          <w:sz w:val="32"/>
          <w:szCs w:val="32"/>
        </w:rPr>
      </w:pPr>
      <w:r w:rsidRPr="00E9041E">
        <w:rPr>
          <w:rFonts w:ascii="仿宋" w:eastAsia="仿宋" w:hAnsi="仿宋" w:hint="eastAsia"/>
          <w:sz w:val="32"/>
          <w:szCs w:val="32"/>
        </w:rPr>
        <w:t xml:space="preserve">                    </w:t>
      </w:r>
    </w:p>
    <w:sectPr w:rsidR="00B06A41" w:rsidRPr="00E9041E" w:rsidSect="002634C1">
      <w:footerReference w:type="even" r:id="rId6"/>
      <w:footerReference w:type="default" r:id="rId7"/>
      <w:pgSz w:w="11906" w:h="16838"/>
      <w:pgMar w:top="1361" w:right="1474" w:bottom="1361"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2E67" w:rsidRDefault="00C62E67">
      <w:r>
        <w:separator/>
      </w:r>
    </w:p>
  </w:endnote>
  <w:endnote w:type="continuationSeparator" w:id="1">
    <w:p w:rsidR="00C62E67" w:rsidRDefault="00C62E6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41" w:rsidRDefault="005A160B">
    <w:pPr>
      <w:pStyle w:val="a6"/>
      <w:framePr w:wrap="around" w:vAnchor="text" w:hAnchor="margin" w:xAlign="center" w:y="1"/>
      <w:rPr>
        <w:rStyle w:val="a3"/>
      </w:rPr>
    </w:pPr>
    <w:r>
      <w:fldChar w:fldCharType="begin"/>
    </w:r>
    <w:r w:rsidR="00B06A41">
      <w:rPr>
        <w:rStyle w:val="a3"/>
      </w:rPr>
      <w:instrText xml:space="preserve">PAGE  </w:instrText>
    </w:r>
    <w:r>
      <w:fldChar w:fldCharType="end"/>
    </w:r>
  </w:p>
  <w:p w:rsidR="00B06A41" w:rsidRDefault="00B06A4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A41" w:rsidRDefault="005A160B">
    <w:pPr>
      <w:pStyle w:val="a6"/>
      <w:framePr w:wrap="around" w:vAnchor="text" w:hAnchor="margin" w:xAlign="center" w:y="1"/>
      <w:rPr>
        <w:rStyle w:val="a3"/>
      </w:rPr>
    </w:pPr>
    <w:r>
      <w:fldChar w:fldCharType="begin"/>
    </w:r>
    <w:r w:rsidR="00B06A41">
      <w:rPr>
        <w:rStyle w:val="a3"/>
      </w:rPr>
      <w:instrText xml:space="preserve">PAGE  </w:instrText>
    </w:r>
    <w:r>
      <w:fldChar w:fldCharType="separate"/>
    </w:r>
    <w:r w:rsidR="0037726A">
      <w:rPr>
        <w:rStyle w:val="a3"/>
        <w:noProof/>
      </w:rPr>
      <w:t>5</w:t>
    </w:r>
    <w:r>
      <w:fldChar w:fldCharType="end"/>
    </w:r>
  </w:p>
  <w:p w:rsidR="00B06A41" w:rsidRDefault="00B06A4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2E67" w:rsidRDefault="00C62E67">
      <w:r>
        <w:separator/>
      </w:r>
    </w:p>
  </w:footnote>
  <w:footnote w:type="continuationSeparator" w:id="1">
    <w:p w:rsidR="00C62E67" w:rsidRDefault="00C62E6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F5650"/>
    <w:rsid w:val="00006B30"/>
    <w:rsid w:val="00006C39"/>
    <w:rsid w:val="000072B1"/>
    <w:rsid w:val="000201ED"/>
    <w:rsid w:val="000207EB"/>
    <w:rsid w:val="00032AE0"/>
    <w:rsid w:val="00040507"/>
    <w:rsid w:val="000508D9"/>
    <w:rsid w:val="000527AF"/>
    <w:rsid w:val="00063549"/>
    <w:rsid w:val="000635F8"/>
    <w:rsid w:val="00084BD7"/>
    <w:rsid w:val="000857D7"/>
    <w:rsid w:val="000A5AE9"/>
    <w:rsid w:val="000B1260"/>
    <w:rsid w:val="000B1A24"/>
    <w:rsid w:val="000B2DB0"/>
    <w:rsid w:val="000D1C1A"/>
    <w:rsid w:val="000D2F03"/>
    <w:rsid w:val="000E08BF"/>
    <w:rsid w:val="000E7A3F"/>
    <w:rsid w:val="00101D71"/>
    <w:rsid w:val="00107AF3"/>
    <w:rsid w:val="0011035C"/>
    <w:rsid w:val="00145070"/>
    <w:rsid w:val="00155E49"/>
    <w:rsid w:val="00157FE9"/>
    <w:rsid w:val="001643CA"/>
    <w:rsid w:val="00165586"/>
    <w:rsid w:val="00167F8A"/>
    <w:rsid w:val="00173609"/>
    <w:rsid w:val="00181212"/>
    <w:rsid w:val="001858C5"/>
    <w:rsid w:val="001975B6"/>
    <w:rsid w:val="001B442C"/>
    <w:rsid w:val="001B6259"/>
    <w:rsid w:val="001C1099"/>
    <w:rsid w:val="001D313E"/>
    <w:rsid w:val="001E6131"/>
    <w:rsid w:val="001F3333"/>
    <w:rsid w:val="001F56BC"/>
    <w:rsid w:val="001F7F8D"/>
    <w:rsid w:val="00210B40"/>
    <w:rsid w:val="00222A76"/>
    <w:rsid w:val="002320EC"/>
    <w:rsid w:val="0023597F"/>
    <w:rsid w:val="00247643"/>
    <w:rsid w:val="00250616"/>
    <w:rsid w:val="002634C1"/>
    <w:rsid w:val="0026665E"/>
    <w:rsid w:val="002709F3"/>
    <w:rsid w:val="0027316B"/>
    <w:rsid w:val="0028368A"/>
    <w:rsid w:val="00284CA8"/>
    <w:rsid w:val="00286357"/>
    <w:rsid w:val="002869A9"/>
    <w:rsid w:val="002869AC"/>
    <w:rsid w:val="00291CF0"/>
    <w:rsid w:val="002A542A"/>
    <w:rsid w:val="002A7568"/>
    <w:rsid w:val="002B0DEE"/>
    <w:rsid w:val="002B2D1D"/>
    <w:rsid w:val="002C27CD"/>
    <w:rsid w:val="002D7BB3"/>
    <w:rsid w:val="00307331"/>
    <w:rsid w:val="00312B7F"/>
    <w:rsid w:val="003203D4"/>
    <w:rsid w:val="00331B72"/>
    <w:rsid w:val="003415F1"/>
    <w:rsid w:val="003473F1"/>
    <w:rsid w:val="003574B3"/>
    <w:rsid w:val="0036380B"/>
    <w:rsid w:val="003759B5"/>
    <w:rsid w:val="00375DD4"/>
    <w:rsid w:val="0037726A"/>
    <w:rsid w:val="003867D0"/>
    <w:rsid w:val="00386B5D"/>
    <w:rsid w:val="00391BEB"/>
    <w:rsid w:val="0039330A"/>
    <w:rsid w:val="003A0E6C"/>
    <w:rsid w:val="003A3198"/>
    <w:rsid w:val="003B0C41"/>
    <w:rsid w:val="003C19B8"/>
    <w:rsid w:val="003D15A9"/>
    <w:rsid w:val="003E5DFD"/>
    <w:rsid w:val="003E7951"/>
    <w:rsid w:val="0040250F"/>
    <w:rsid w:val="004066BF"/>
    <w:rsid w:val="0040718A"/>
    <w:rsid w:val="00412B70"/>
    <w:rsid w:val="00425895"/>
    <w:rsid w:val="00440DB8"/>
    <w:rsid w:val="004455C5"/>
    <w:rsid w:val="00455D9A"/>
    <w:rsid w:val="00460FC8"/>
    <w:rsid w:val="00464420"/>
    <w:rsid w:val="00494313"/>
    <w:rsid w:val="004946C6"/>
    <w:rsid w:val="004B19DB"/>
    <w:rsid w:val="004B3B4E"/>
    <w:rsid w:val="004B781B"/>
    <w:rsid w:val="004C2BFF"/>
    <w:rsid w:val="004C3335"/>
    <w:rsid w:val="004D185F"/>
    <w:rsid w:val="004D7AA4"/>
    <w:rsid w:val="004E5228"/>
    <w:rsid w:val="004E65BF"/>
    <w:rsid w:val="004F1619"/>
    <w:rsid w:val="004F28C8"/>
    <w:rsid w:val="004F3474"/>
    <w:rsid w:val="004F5650"/>
    <w:rsid w:val="004F6902"/>
    <w:rsid w:val="004F7959"/>
    <w:rsid w:val="00501B5F"/>
    <w:rsid w:val="00502BA5"/>
    <w:rsid w:val="00510140"/>
    <w:rsid w:val="00516EC2"/>
    <w:rsid w:val="00517E39"/>
    <w:rsid w:val="0052724F"/>
    <w:rsid w:val="0053654D"/>
    <w:rsid w:val="00544BCA"/>
    <w:rsid w:val="00553D44"/>
    <w:rsid w:val="00553F48"/>
    <w:rsid w:val="00555BB0"/>
    <w:rsid w:val="00561294"/>
    <w:rsid w:val="00562D0B"/>
    <w:rsid w:val="005630A2"/>
    <w:rsid w:val="005657BA"/>
    <w:rsid w:val="005669EB"/>
    <w:rsid w:val="005725B3"/>
    <w:rsid w:val="0057391D"/>
    <w:rsid w:val="00574902"/>
    <w:rsid w:val="005756CD"/>
    <w:rsid w:val="00575B40"/>
    <w:rsid w:val="005760AC"/>
    <w:rsid w:val="00580339"/>
    <w:rsid w:val="00584208"/>
    <w:rsid w:val="005854E4"/>
    <w:rsid w:val="00594702"/>
    <w:rsid w:val="0059773B"/>
    <w:rsid w:val="005A160B"/>
    <w:rsid w:val="005B3290"/>
    <w:rsid w:val="005C1623"/>
    <w:rsid w:val="00606D9F"/>
    <w:rsid w:val="006133C1"/>
    <w:rsid w:val="00647B98"/>
    <w:rsid w:val="00662BD5"/>
    <w:rsid w:val="00662F41"/>
    <w:rsid w:val="00665DE4"/>
    <w:rsid w:val="00666700"/>
    <w:rsid w:val="00675B30"/>
    <w:rsid w:val="00691416"/>
    <w:rsid w:val="006929A0"/>
    <w:rsid w:val="0069685B"/>
    <w:rsid w:val="006A5D1D"/>
    <w:rsid w:val="006C76E1"/>
    <w:rsid w:val="006F0583"/>
    <w:rsid w:val="006F157A"/>
    <w:rsid w:val="006F3954"/>
    <w:rsid w:val="006F5C85"/>
    <w:rsid w:val="00706813"/>
    <w:rsid w:val="00724111"/>
    <w:rsid w:val="00730092"/>
    <w:rsid w:val="00736B2F"/>
    <w:rsid w:val="007374DA"/>
    <w:rsid w:val="007402DE"/>
    <w:rsid w:val="00742EAF"/>
    <w:rsid w:val="0074646D"/>
    <w:rsid w:val="00757C11"/>
    <w:rsid w:val="00760D76"/>
    <w:rsid w:val="00760E5C"/>
    <w:rsid w:val="00764E53"/>
    <w:rsid w:val="007763B9"/>
    <w:rsid w:val="007862DF"/>
    <w:rsid w:val="0079131C"/>
    <w:rsid w:val="007C39AA"/>
    <w:rsid w:val="007C6CCC"/>
    <w:rsid w:val="007D41C5"/>
    <w:rsid w:val="007D68E1"/>
    <w:rsid w:val="007D6BC2"/>
    <w:rsid w:val="007D7024"/>
    <w:rsid w:val="007E56BE"/>
    <w:rsid w:val="007F2407"/>
    <w:rsid w:val="007F3592"/>
    <w:rsid w:val="007F709A"/>
    <w:rsid w:val="0080616D"/>
    <w:rsid w:val="00811DC7"/>
    <w:rsid w:val="0081525C"/>
    <w:rsid w:val="00821672"/>
    <w:rsid w:val="0082555E"/>
    <w:rsid w:val="00834297"/>
    <w:rsid w:val="008350A2"/>
    <w:rsid w:val="008364DA"/>
    <w:rsid w:val="008416D6"/>
    <w:rsid w:val="00845401"/>
    <w:rsid w:val="0085303F"/>
    <w:rsid w:val="008564DD"/>
    <w:rsid w:val="00860578"/>
    <w:rsid w:val="008646D7"/>
    <w:rsid w:val="008A693B"/>
    <w:rsid w:val="008B46D0"/>
    <w:rsid w:val="008D4770"/>
    <w:rsid w:val="008D47BC"/>
    <w:rsid w:val="008D5DD3"/>
    <w:rsid w:val="008E01BB"/>
    <w:rsid w:val="008E482C"/>
    <w:rsid w:val="008E4F06"/>
    <w:rsid w:val="008E67DA"/>
    <w:rsid w:val="008F6732"/>
    <w:rsid w:val="009028D0"/>
    <w:rsid w:val="00902AEB"/>
    <w:rsid w:val="00907A99"/>
    <w:rsid w:val="00915B08"/>
    <w:rsid w:val="009230B4"/>
    <w:rsid w:val="00923AD3"/>
    <w:rsid w:val="00925C2D"/>
    <w:rsid w:val="00941D14"/>
    <w:rsid w:val="00941F90"/>
    <w:rsid w:val="0096130D"/>
    <w:rsid w:val="0097410E"/>
    <w:rsid w:val="00982AF2"/>
    <w:rsid w:val="009B16BE"/>
    <w:rsid w:val="009C576E"/>
    <w:rsid w:val="009C6233"/>
    <w:rsid w:val="009D2404"/>
    <w:rsid w:val="009D4558"/>
    <w:rsid w:val="009F1E3E"/>
    <w:rsid w:val="009F4BD4"/>
    <w:rsid w:val="00A0146D"/>
    <w:rsid w:val="00A03A2D"/>
    <w:rsid w:val="00A06CA0"/>
    <w:rsid w:val="00A11D79"/>
    <w:rsid w:val="00A16FBB"/>
    <w:rsid w:val="00A30783"/>
    <w:rsid w:val="00A42EE6"/>
    <w:rsid w:val="00A46357"/>
    <w:rsid w:val="00A5284F"/>
    <w:rsid w:val="00A5532A"/>
    <w:rsid w:val="00A6231A"/>
    <w:rsid w:val="00A62EAA"/>
    <w:rsid w:val="00A749B9"/>
    <w:rsid w:val="00A754DE"/>
    <w:rsid w:val="00A952F7"/>
    <w:rsid w:val="00A9674F"/>
    <w:rsid w:val="00A972A3"/>
    <w:rsid w:val="00AA275C"/>
    <w:rsid w:val="00AA7190"/>
    <w:rsid w:val="00AC0892"/>
    <w:rsid w:val="00AD7343"/>
    <w:rsid w:val="00AE35B2"/>
    <w:rsid w:val="00AE36C3"/>
    <w:rsid w:val="00B04DA2"/>
    <w:rsid w:val="00B06A41"/>
    <w:rsid w:val="00B12A74"/>
    <w:rsid w:val="00B1394C"/>
    <w:rsid w:val="00B30E00"/>
    <w:rsid w:val="00B41DB3"/>
    <w:rsid w:val="00B6592D"/>
    <w:rsid w:val="00B65E7C"/>
    <w:rsid w:val="00B73462"/>
    <w:rsid w:val="00B77C04"/>
    <w:rsid w:val="00B8286C"/>
    <w:rsid w:val="00B83E07"/>
    <w:rsid w:val="00B978D1"/>
    <w:rsid w:val="00BA0F3B"/>
    <w:rsid w:val="00BA19D0"/>
    <w:rsid w:val="00BA762A"/>
    <w:rsid w:val="00BB57C4"/>
    <w:rsid w:val="00BB7BF2"/>
    <w:rsid w:val="00BD2F17"/>
    <w:rsid w:val="00BE09B5"/>
    <w:rsid w:val="00BE3C8C"/>
    <w:rsid w:val="00BE402B"/>
    <w:rsid w:val="00BF1AC7"/>
    <w:rsid w:val="00BF3D6D"/>
    <w:rsid w:val="00C05035"/>
    <w:rsid w:val="00C161A0"/>
    <w:rsid w:val="00C34EF7"/>
    <w:rsid w:val="00C50548"/>
    <w:rsid w:val="00C60A6B"/>
    <w:rsid w:val="00C6170F"/>
    <w:rsid w:val="00C62E67"/>
    <w:rsid w:val="00C70060"/>
    <w:rsid w:val="00C74D2D"/>
    <w:rsid w:val="00C779B9"/>
    <w:rsid w:val="00C813DA"/>
    <w:rsid w:val="00C85EB6"/>
    <w:rsid w:val="00C93C69"/>
    <w:rsid w:val="00CA0D76"/>
    <w:rsid w:val="00CA635B"/>
    <w:rsid w:val="00CB13B6"/>
    <w:rsid w:val="00CB7971"/>
    <w:rsid w:val="00CD51BD"/>
    <w:rsid w:val="00CD6B1B"/>
    <w:rsid w:val="00CE3366"/>
    <w:rsid w:val="00CF005F"/>
    <w:rsid w:val="00D16B2F"/>
    <w:rsid w:val="00D220C4"/>
    <w:rsid w:val="00D321F3"/>
    <w:rsid w:val="00D4079E"/>
    <w:rsid w:val="00D4127C"/>
    <w:rsid w:val="00D4212B"/>
    <w:rsid w:val="00D47BF1"/>
    <w:rsid w:val="00D52CDF"/>
    <w:rsid w:val="00D5493D"/>
    <w:rsid w:val="00D57756"/>
    <w:rsid w:val="00D639FF"/>
    <w:rsid w:val="00D63DA2"/>
    <w:rsid w:val="00D73B42"/>
    <w:rsid w:val="00D747C2"/>
    <w:rsid w:val="00D81FD6"/>
    <w:rsid w:val="00D9300E"/>
    <w:rsid w:val="00D93B51"/>
    <w:rsid w:val="00D93BF6"/>
    <w:rsid w:val="00D961A9"/>
    <w:rsid w:val="00DA25C1"/>
    <w:rsid w:val="00DA3402"/>
    <w:rsid w:val="00DA7F9D"/>
    <w:rsid w:val="00DB2A6B"/>
    <w:rsid w:val="00DB4E5A"/>
    <w:rsid w:val="00DB70E1"/>
    <w:rsid w:val="00DC2DBA"/>
    <w:rsid w:val="00DE647C"/>
    <w:rsid w:val="00DE7942"/>
    <w:rsid w:val="00DF4F25"/>
    <w:rsid w:val="00E06F2E"/>
    <w:rsid w:val="00E10510"/>
    <w:rsid w:val="00E1102F"/>
    <w:rsid w:val="00E20D5A"/>
    <w:rsid w:val="00E21DB6"/>
    <w:rsid w:val="00E267F5"/>
    <w:rsid w:val="00E3427D"/>
    <w:rsid w:val="00E34E9B"/>
    <w:rsid w:val="00E373A5"/>
    <w:rsid w:val="00E41C29"/>
    <w:rsid w:val="00E44B5A"/>
    <w:rsid w:val="00E45652"/>
    <w:rsid w:val="00E54A4A"/>
    <w:rsid w:val="00E568C2"/>
    <w:rsid w:val="00E600BB"/>
    <w:rsid w:val="00E61F03"/>
    <w:rsid w:val="00E73344"/>
    <w:rsid w:val="00E9041E"/>
    <w:rsid w:val="00E96889"/>
    <w:rsid w:val="00EA0828"/>
    <w:rsid w:val="00EA2427"/>
    <w:rsid w:val="00EB4093"/>
    <w:rsid w:val="00EB6704"/>
    <w:rsid w:val="00ED09CE"/>
    <w:rsid w:val="00ED4EBA"/>
    <w:rsid w:val="00EE623F"/>
    <w:rsid w:val="00EE7D02"/>
    <w:rsid w:val="00EF21F2"/>
    <w:rsid w:val="00F01E5F"/>
    <w:rsid w:val="00F057F1"/>
    <w:rsid w:val="00F10790"/>
    <w:rsid w:val="00F11233"/>
    <w:rsid w:val="00F17622"/>
    <w:rsid w:val="00F20834"/>
    <w:rsid w:val="00F227E9"/>
    <w:rsid w:val="00F233DE"/>
    <w:rsid w:val="00F25580"/>
    <w:rsid w:val="00F273FF"/>
    <w:rsid w:val="00F3229F"/>
    <w:rsid w:val="00F44E62"/>
    <w:rsid w:val="00F5574B"/>
    <w:rsid w:val="00F57FEC"/>
    <w:rsid w:val="00F74086"/>
    <w:rsid w:val="00F804E7"/>
    <w:rsid w:val="00F833C3"/>
    <w:rsid w:val="00F8490D"/>
    <w:rsid w:val="00F93F86"/>
    <w:rsid w:val="00F943E3"/>
    <w:rsid w:val="00F96346"/>
    <w:rsid w:val="00F96838"/>
    <w:rsid w:val="00FA0270"/>
    <w:rsid w:val="00FA3CAF"/>
    <w:rsid w:val="00FB6928"/>
    <w:rsid w:val="00FC5F75"/>
    <w:rsid w:val="00FC7F4D"/>
    <w:rsid w:val="00FD290A"/>
    <w:rsid w:val="00FD504C"/>
    <w:rsid w:val="00FD5A5D"/>
    <w:rsid w:val="00FE046A"/>
    <w:rsid w:val="00FE1155"/>
    <w:rsid w:val="00FF043C"/>
    <w:rsid w:val="00FF44F3"/>
    <w:rsid w:val="14E57D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63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A46357"/>
  </w:style>
  <w:style w:type="character" w:customStyle="1" w:styleId="Char">
    <w:name w:val="页眉 Char"/>
    <w:basedOn w:val="a0"/>
    <w:link w:val="a4"/>
    <w:rsid w:val="00A46357"/>
    <w:rPr>
      <w:kern w:val="2"/>
      <w:sz w:val="18"/>
      <w:szCs w:val="18"/>
    </w:rPr>
  </w:style>
  <w:style w:type="character" w:customStyle="1" w:styleId="Char0">
    <w:name w:val="标题 Char"/>
    <w:basedOn w:val="a0"/>
    <w:link w:val="a5"/>
    <w:rsid w:val="00A46357"/>
    <w:rPr>
      <w:rFonts w:ascii="Cambria" w:hAnsi="Cambria" w:cs="Times New Roman"/>
      <w:b/>
      <w:bCs/>
      <w:kern w:val="2"/>
      <w:sz w:val="32"/>
      <w:szCs w:val="32"/>
    </w:rPr>
  </w:style>
  <w:style w:type="paragraph" w:styleId="a6">
    <w:name w:val="footer"/>
    <w:basedOn w:val="a"/>
    <w:rsid w:val="00A46357"/>
    <w:pPr>
      <w:tabs>
        <w:tab w:val="center" w:pos="4153"/>
        <w:tab w:val="right" w:pos="8306"/>
      </w:tabs>
      <w:snapToGrid w:val="0"/>
      <w:jc w:val="left"/>
    </w:pPr>
    <w:rPr>
      <w:sz w:val="18"/>
      <w:szCs w:val="18"/>
    </w:rPr>
  </w:style>
  <w:style w:type="paragraph" w:styleId="a7">
    <w:name w:val="Date"/>
    <w:basedOn w:val="a"/>
    <w:next w:val="a"/>
    <w:rsid w:val="00A46357"/>
    <w:pPr>
      <w:ind w:leftChars="2500" w:left="100"/>
    </w:pPr>
  </w:style>
  <w:style w:type="paragraph" w:styleId="a4">
    <w:name w:val="header"/>
    <w:basedOn w:val="a"/>
    <w:link w:val="Char"/>
    <w:rsid w:val="00A46357"/>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0"/>
    <w:qFormat/>
    <w:rsid w:val="00A46357"/>
    <w:pPr>
      <w:spacing w:before="240" w:after="60"/>
      <w:jc w:val="center"/>
      <w:outlineLvl w:val="0"/>
    </w:pPr>
    <w:rPr>
      <w:rFonts w:ascii="Cambria" w:hAnsi="Cambria"/>
      <w:b/>
      <w:bCs/>
      <w:sz w:val="32"/>
      <w:szCs w:val="32"/>
    </w:rPr>
  </w:style>
  <w:style w:type="paragraph" w:customStyle="1" w:styleId="Char1">
    <w:name w:val="Char"/>
    <w:basedOn w:val="a"/>
    <w:rsid w:val="00A46357"/>
    <w:rPr>
      <w:rFonts w:ascii="Tahoma" w:hAnsi="Tahoma"/>
      <w:sz w:val="24"/>
      <w:szCs w:val="20"/>
    </w:rPr>
  </w:style>
  <w:style w:type="paragraph" w:customStyle="1" w:styleId="1">
    <w:name w:val="列出段落1"/>
    <w:basedOn w:val="a"/>
    <w:uiPriority w:val="99"/>
    <w:rsid w:val="00A46357"/>
    <w:pPr>
      <w:ind w:firstLineChars="200" w:firstLine="420"/>
    </w:pPr>
    <w:rPr>
      <w:rFonts w:ascii="Calibri" w:hAnsi="Calibri"/>
      <w:szCs w:val="22"/>
    </w:rPr>
  </w:style>
  <w:style w:type="table" w:styleId="a8">
    <w:name w:val="Table Grid"/>
    <w:basedOn w:val="a1"/>
    <w:rsid w:val="00A4635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403</Words>
  <Characters>2303</Characters>
  <Application>Microsoft Office Word</Application>
  <DocSecurity>0</DocSecurity>
  <Lines>19</Lines>
  <Paragraphs>5</Paragraphs>
  <ScaleCrop>false</ScaleCrop>
  <Company>***</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关于新建区第二幼儿园的请示</dc:title>
  <dc:creator>*</dc:creator>
  <cp:lastModifiedBy>微软用户</cp:lastModifiedBy>
  <cp:revision>10</cp:revision>
  <cp:lastPrinted>2018-02-27T06:58:00Z</cp:lastPrinted>
  <dcterms:created xsi:type="dcterms:W3CDTF">2018-03-16T04:03:00Z</dcterms:created>
  <dcterms:modified xsi:type="dcterms:W3CDTF">2018-03-22T01:34:00Z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