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C" w:rsidRDefault="00091310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A281C" w:rsidRDefault="00091310">
      <w:pPr>
        <w:spacing w:line="540" w:lineRule="exact"/>
        <w:ind w:left="1760" w:hangingChars="400" w:hanging="17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广东省乡村可开发利用不可移动文物资源目录</w:t>
      </w:r>
    </w:p>
    <w:p w:rsidR="00EA281C" w:rsidRDefault="00091310">
      <w:pPr>
        <w:spacing w:line="540" w:lineRule="exact"/>
        <w:ind w:left="960" w:hangingChars="400" w:hanging="96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报送单位（盖章）：                                                                                   </w:t>
      </w:r>
      <w:r w:rsidR="000B220E">
        <w:rPr>
          <w:rFonts w:ascii="仿宋_GB2312" w:eastAsia="仿宋_GB2312" w:hAnsi="仿宋_GB2312" w:cs="仿宋_GB2312" w:hint="eastAsia"/>
          <w:sz w:val="24"/>
          <w:szCs w:val="24"/>
        </w:rPr>
        <w:t xml:space="preserve">2018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年 </w:t>
      </w:r>
      <w:r w:rsidR="000B220E">
        <w:rPr>
          <w:rFonts w:ascii="仿宋_GB2312" w:eastAsia="仿宋_GB2312" w:hAnsi="仿宋_GB2312" w:cs="仿宋_GB2312" w:hint="eastAsia"/>
          <w:sz w:val="24"/>
          <w:szCs w:val="24"/>
        </w:rPr>
        <w:t>10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月 </w:t>
      </w:r>
      <w:r w:rsidR="000B220E">
        <w:rPr>
          <w:rFonts w:ascii="仿宋_GB2312" w:eastAsia="仿宋_GB2312" w:hAnsi="仿宋_GB2312" w:cs="仿宋_GB2312" w:hint="eastAsia"/>
          <w:sz w:val="24"/>
          <w:szCs w:val="24"/>
        </w:rPr>
        <w:t>31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日</w:t>
      </w:r>
    </w:p>
    <w:tbl>
      <w:tblPr>
        <w:tblW w:w="139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711"/>
        <w:gridCol w:w="1559"/>
        <w:gridCol w:w="1134"/>
        <w:gridCol w:w="2552"/>
        <w:gridCol w:w="3543"/>
        <w:gridCol w:w="1134"/>
        <w:gridCol w:w="1418"/>
        <w:gridCol w:w="1211"/>
      </w:tblGrid>
      <w:tr w:rsidR="00EA281C" w:rsidTr="006C6955">
        <w:trPr>
          <w:trHeight w:val="8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不可移动文物名称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1C" w:rsidRDefault="000913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洲镇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E132E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津前社区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津前村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解放海南岛战役硇洲指挥部旧址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市级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完好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东山街道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E132E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北山村委会海天路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东海岛革命烈士纪念碑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市级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40494A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基本完好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东山街道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E132E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觉民小学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觉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民学校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旧址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市级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完好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洲镇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C6955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C695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北港村委会黄屋村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黄屋村大王公宫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市级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基本完好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东山街道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C6955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C695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海天</w:t>
            </w:r>
            <w:proofErr w:type="gramStart"/>
            <w:r w:rsidRPr="006C695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路政府</w:t>
            </w:r>
            <w:proofErr w:type="gramEnd"/>
            <w:r w:rsidRPr="006C695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大院内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雷东县礼堂旧址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一般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40494A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严重残损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乐华街道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C6955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C695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海滨东社区中澳公园内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>
              <w:rPr>
                <w:rFonts w:ascii="仿宋_GB2312" w:eastAsia="仿宋_GB2312" w:hint="eastAsia"/>
                <w:sz w:val="22"/>
              </w:rPr>
              <w:t>霞海灯塔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一般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40494A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完好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洲镇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0B220E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B220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宋皇村委会宋皇村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宋皇村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宋皇井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一般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Pr="00650B43" w:rsidRDefault="00650B43" w:rsidP="0042485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650B43">
              <w:rPr>
                <w:rFonts w:ascii="仿宋_GB2312" w:eastAsia="仿宋_GB2312" w:hint="eastAsia"/>
                <w:sz w:val="24"/>
                <w:szCs w:val="24"/>
              </w:rPr>
              <w:t>非文物建筑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40494A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残损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B748B7" w:rsidP="00424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32C21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洲镇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0B220E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0B220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谭北村委会谭北湖村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谭北湖村窦氏祖屋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一般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650B43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文物建筑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40494A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严重残损</w:t>
            </w:r>
          </w:p>
        </w:tc>
      </w:tr>
      <w:tr w:rsidR="00DD18AF" w:rsidTr="006C695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F" w:rsidRDefault="00DD18AF" w:rsidP="004248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7B5980" w:rsidRDefault="007B5980" w:rsidP="007B5980">
      <w:pPr>
        <w:spacing w:line="400" w:lineRule="exact"/>
      </w:pPr>
      <w:bookmarkStart w:id="0" w:name="_GoBack"/>
      <w:bookmarkEnd w:id="0"/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级别：分为全国重点文物保护单位（国家级</w:t>
      </w:r>
      <w:r>
        <w:rPr>
          <w:rFonts w:hint="eastAsia"/>
        </w:rPr>
        <w:t>)</w:t>
      </w:r>
      <w:r>
        <w:rPr>
          <w:rFonts w:hint="eastAsia"/>
        </w:rPr>
        <w:t>、广东省文物保护单位（省级）、市县（区）级文物保护单位（市县级）、尚核定公布为文物保护单位的不可移动文物（一般），文物普查登记</w:t>
      </w:r>
      <w:proofErr w:type="gramStart"/>
      <w:r>
        <w:rPr>
          <w:rFonts w:hint="eastAsia"/>
        </w:rPr>
        <w:t>在册但</w:t>
      </w:r>
      <w:proofErr w:type="gramEnd"/>
      <w:r>
        <w:rPr>
          <w:rFonts w:hint="eastAsia"/>
        </w:rPr>
        <w:t>尚未向社会公布的文物线索不用填报；</w:t>
      </w:r>
    </w:p>
    <w:p w:rsidR="007B5980" w:rsidRDefault="007B5980" w:rsidP="007B5980">
      <w:pPr>
        <w:spacing w:line="400" w:lineRule="exact"/>
      </w:pPr>
      <w:r>
        <w:rPr>
          <w:rFonts w:hint="eastAsia"/>
        </w:rPr>
        <w:t xml:space="preserve">      2.</w:t>
      </w:r>
      <w:r>
        <w:rPr>
          <w:rFonts w:hint="eastAsia"/>
        </w:rPr>
        <w:t>类别：分为文物建筑和非文物建筑；</w:t>
      </w:r>
    </w:p>
    <w:p w:rsidR="007B5980" w:rsidRDefault="007B5980" w:rsidP="007B5980">
      <w:pPr>
        <w:spacing w:line="400" w:lineRule="exact"/>
      </w:pPr>
      <w:r>
        <w:rPr>
          <w:rFonts w:hint="eastAsia"/>
        </w:rPr>
        <w:t xml:space="preserve">      3.</w:t>
      </w:r>
      <w:r>
        <w:rPr>
          <w:rFonts w:hint="eastAsia"/>
        </w:rPr>
        <w:t>现状：完好、基本完好、残损、严重残损；</w:t>
      </w:r>
    </w:p>
    <w:p w:rsidR="007B5980" w:rsidRDefault="007B5980" w:rsidP="007B5980">
      <w:pPr>
        <w:spacing w:line="400" w:lineRule="exact"/>
      </w:pPr>
      <w:r>
        <w:rPr>
          <w:rFonts w:hint="eastAsia"/>
        </w:rPr>
        <w:t xml:space="preserve">      4.</w:t>
      </w:r>
      <w:r>
        <w:rPr>
          <w:rFonts w:hint="eastAsia"/>
        </w:rPr>
        <w:t>若村内保存有古驿道，请填报</w:t>
      </w:r>
      <w:proofErr w:type="gramStart"/>
      <w:r>
        <w:rPr>
          <w:rFonts w:hint="eastAsia"/>
        </w:rPr>
        <w:t>该不可</w:t>
      </w:r>
      <w:proofErr w:type="gramEnd"/>
      <w:r>
        <w:rPr>
          <w:rFonts w:hint="eastAsia"/>
        </w:rPr>
        <w:t>移动文物与古道直线距离；若无则不需填写该项。</w:t>
      </w:r>
    </w:p>
    <w:sectPr w:rsidR="007B5980" w:rsidSect="00EA2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0A" w:rsidRDefault="0019580A" w:rsidP="000804DD">
      <w:r>
        <w:separator/>
      </w:r>
    </w:p>
  </w:endnote>
  <w:endnote w:type="continuationSeparator" w:id="0">
    <w:p w:rsidR="0019580A" w:rsidRDefault="0019580A" w:rsidP="0008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0A" w:rsidRDefault="0019580A" w:rsidP="000804DD">
      <w:r>
        <w:separator/>
      </w:r>
    </w:p>
  </w:footnote>
  <w:footnote w:type="continuationSeparator" w:id="0">
    <w:p w:rsidR="0019580A" w:rsidRDefault="0019580A" w:rsidP="00080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81C"/>
    <w:rsid w:val="000804DD"/>
    <w:rsid w:val="00091310"/>
    <w:rsid w:val="000B220E"/>
    <w:rsid w:val="000B32B6"/>
    <w:rsid w:val="0019580A"/>
    <w:rsid w:val="0040494A"/>
    <w:rsid w:val="0042485F"/>
    <w:rsid w:val="00650B43"/>
    <w:rsid w:val="00653F23"/>
    <w:rsid w:val="006C6955"/>
    <w:rsid w:val="007B5980"/>
    <w:rsid w:val="0091768C"/>
    <w:rsid w:val="00B748B7"/>
    <w:rsid w:val="00CC083D"/>
    <w:rsid w:val="00D32C21"/>
    <w:rsid w:val="00DD18AF"/>
    <w:rsid w:val="00DE132E"/>
    <w:rsid w:val="00EA281C"/>
    <w:rsid w:val="00F10B29"/>
    <w:rsid w:val="0BF07229"/>
    <w:rsid w:val="1121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1C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28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08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04D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wwk</dc:creator>
  <cp:lastModifiedBy>罗友先</cp:lastModifiedBy>
  <cp:revision>16</cp:revision>
  <cp:lastPrinted>2018-11-01T09:33:00Z</cp:lastPrinted>
  <dcterms:created xsi:type="dcterms:W3CDTF">2014-10-29T12:08:00Z</dcterms:created>
  <dcterms:modified xsi:type="dcterms:W3CDTF">2018-11-01T09:35:00Z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