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附件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2020年湛江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经开区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食品安全抽检（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级专项任务）计划表</w:t>
      </w:r>
    </w:p>
    <w:tbl>
      <w:tblPr>
        <w:tblStyle w:val="5"/>
        <w:tblW w:w="12696" w:type="dxa"/>
        <w:jc w:val="center"/>
        <w:tblInd w:w="19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949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4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28"/>
                <w:szCs w:val="28"/>
              </w:rPr>
              <w:t>市级专项抽检任务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497" w:type="dxa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节令性</w:t>
            </w:r>
            <w:r>
              <w:rPr>
                <w:rFonts w:hint="eastAsia" w:ascii="仿宋" w:hAnsi="仿宋"/>
                <w:sz w:val="28"/>
                <w:szCs w:val="28"/>
              </w:rPr>
              <w:t>食品专项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497" w:type="dxa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校园食品安全专项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497" w:type="dxa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水产品专项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497" w:type="dxa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糕点食品安全专项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497" w:type="dxa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酒类食品安全专项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497" w:type="dxa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小作坊食品专项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497" w:type="dxa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应急、执法、监测专项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8</w:t>
            </w:r>
          </w:p>
        </w:tc>
        <w:tc>
          <w:tcPr>
            <w:tcW w:w="9497" w:type="dxa"/>
            <w:vAlign w:val="center"/>
          </w:tcPr>
          <w:p>
            <w:pPr>
              <w:widowControl/>
              <w:spacing w:line="300" w:lineRule="exact"/>
              <w:ind w:firstLine="280" w:firstLineChars="100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往年不合格产品企业增加抽检批次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2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合  计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360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46E"/>
    <w:rsid w:val="003121EE"/>
    <w:rsid w:val="00432727"/>
    <w:rsid w:val="0053346E"/>
    <w:rsid w:val="00792C9D"/>
    <w:rsid w:val="007F0F92"/>
    <w:rsid w:val="009E61E2"/>
    <w:rsid w:val="00D53434"/>
    <w:rsid w:val="00D62514"/>
    <w:rsid w:val="0128533D"/>
    <w:rsid w:val="08D619E9"/>
    <w:rsid w:val="4AD1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27</Words>
  <Characters>159</Characters>
  <Lines>1</Lines>
  <Paragraphs>1</Paragraphs>
  <TotalTime>5</TotalTime>
  <ScaleCrop>false</ScaleCrop>
  <LinksUpToDate>false</LinksUpToDate>
  <CharactersWithSpaces>185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2020-02-26T03:33:00Z</dcterms:created>
  <dc:creator>张浪平</dc:creator>
  <cp:lastModifiedBy>冯翠霞</cp:lastModifiedBy>
  <cp:lastPrinted>2020-03-12T08:37:00Z</cp:lastPrinted>
  <dcterms:modified xsi:type="dcterms:W3CDTF">2020-04-14T09:43:57Z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