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027" w:rsidRDefault="00887027">
      <w:pPr>
        <w:spacing w:line="540" w:lineRule="exact"/>
        <w:rPr>
          <w:rFonts w:ascii="方正小标宋简体" w:eastAsia="方正小标宋简体" w:hAnsi="方正小标宋简体" w:cs="方正小标宋简体"/>
          <w:b/>
          <w:bCs/>
          <w:color w:val="000000"/>
          <w:sz w:val="44"/>
          <w:szCs w:val="44"/>
          <w:shd w:val="clear" w:color="auto" w:fill="FFFFFF"/>
        </w:rPr>
      </w:pPr>
    </w:p>
    <w:p w:rsidR="00887027" w:rsidRDefault="00887027">
      <w:pPr>
        <w:spacing w:line="540" w:lineRule="exact"/>
        <w:rPr>
          <w:rFonts w:ascii="方正小标宋简体" w:eastAsia="方正小标宋简体" w:hAnsi="方正小标宋简体" w:cs="方正小标宋简体"/>
          <w:b/>
          <w:bCs/>
          <w:color w:val="000000"/>
          <w:sz w:val="44"/>
          <w:szCs w:val="44"/>
          <w:shd w:val="clear" w:color="auto" w:fill="FFFFFF"/>
        </w:rPr>
      </w:pPr>
    </w:p>
    <w:p w:rsidR="00887027" w:rsidRDefault="00A779AD">
      <w:pPr>
        <w:spacing w:line="540" w:lineRule="exact"/>
        <w:jc w:val="center"/>
        <w:rPr>
          <w:rFonts w:ascii="方正小标宋简体" w:eastAsia="方正小标宋简体" w:hAnsi="方正小标宋简体" w:cs="方正小标宋简体"/>
          <w:b/>
          <w:bCs/>
          <w:color w:val="000000"/>
          <w:sz w:val="44"/>
          <w:szCs w:val="44"/>
          <w:shd w:val="clear" w:color="auto" w:fill="FFFFFF"/>
        </w:rPr>
      </w:pPr>
      <w:r>
        <w:rPr>
          <w:rFonts w:ascii="方正小标宋简体" w:eastAsia="方正小标宋简体" w:hAnsi="方正小标宋简体" w:cs="方正小标宋简体" w:hint="eastAsia"/>
          <w:b/>
          <w:bCs/>
          <w:color w:val="000000"/>
          <w:sz w:val="44"/>
          <w:szCs w:val="44"/>
          <w:shd w:val="clear" w:color="auto" w:fill="FFFFFF"/>
        </w:rPr>
        <w:t>湛江经济技术开发区食品药品监督管理局2017年落实食品检验量每年</w:t>
      </w:r>
    </w:p>
    <w:p w:rsidR="00887027" w:rsidRDefault="00A779AD">
      <w:pPr>
        <w:spacing w:line="540" w:lineRule="exact"/>
        <w:jc w:val="center"/>
        <w:rPr>
          <w:rFonts w:ascii="方正小标宋简体" w:eastAsia="方正小标宋简体" w:hAnsi="方正小标宋简体" w:cs="方正小标宋简体"/>
          <w:b/>
          <w:bCs/>
          <w:sz w:val="44"/>
          <w:szCs w:val="44"/>
        </w:rPr>
      </w:pPr>
      <w:r>
        <w:rPr>
          <w:rFonts w:ascii="方正小标宋简体" w:eastAsia="方正小标宋简体" w:hAnsi="方正小标宋简体" w:cs="方正小标宋简体" w:hint="eastAsia"/>
          <w:b/>
          <w:bCs/>
          <w:color w:val="000000"/>
          <w:sz w:val="44"/>
          <w:szCs w:val="44"/>
          <w:shd w:val="clear" w:color="auto" w:fill="FFFFFF"/>
        </w:rPr>
        <w:t>每千人1.5批次工作总结</w:t>
      </w:r>
    </w:p>
    <w:p w:rsidR="00887027" w:rsidRDefault="00887027">
      <w:pPr>
        <w:spacing w:line="540" w:lineRule="exact"/>
        <w:jc w:val="center"/>
        <w:rPr>
          <w:rFonts w:ascii="方正小标宋简体" w:eastAsia="方正小标宋简体" w:hAnsi="方正小标宋简体" w:cs="方正小标宋简体"/>
          <w:b/>
          <w:bCs/>
          <w:sz w:val="44"/>
          <w:szCs w:val="44"/>
        </w:rPr>
      </w:pPr>
    </w:p>
    <w:p w:rsidR="00887027" w:rsidRDefault="00A779AD">
      <w:pPr>
        <w:spacing w:line="540" w:lineRule="exact"/>
        <w:ind w:firstLine="645"/>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根据市局《全市落实食品检验量“每年每千人1.5批次”工作实施方案》的要求，为了提高食品检验量，强化食品安全监管，2017年，我局在辖区内开展了食品检验量每年每千人1.5批次工作。在该项工作过程中，推动落实主体责任，倒逼食品生产经营者提高食品安全水平；坚持问题导向，通过抽检及时发现消除食品安全隐患；及时信息公开，使消费者了解食品安全状况，引导消费；加强数据汇总分析，运用信息化手段，掌握影响食品安全重点问题，提高监管效能，不断促进我区食品安全水平的提升。现将今年食品安全抽检情况汇报如下：</w:t>
      </w:r>
    </w:p>
    <w:p w:rsidR="00887027" w:rsidRDefault="00A779AD">
      <w:pPr>
        <w:spacing w:line="540" w:lineRule="exact"/>
        <w:ind w:firstLine="640"/>
        <w:rPr>
          <w:rFonts w:ascii="仿宋" w:eastAsia="仿宋" w:hAnsi="仿宋" w:cs="仿宋"/>
          <w:color w:val="000000"/>
          <w:sz w:val="32"/>
          <w:szCs w:val="32"/>
          <w:shd w:val="clear" w:color="auto" w:fill="FFFFFF"/>
        </w:rPr>
      </w:pPr>
      <w:r>
        <w:rPr>
          <w:rFonts w:ascii="黑体" w:eastAsia="黑体" w:hAnsi="黑体" w:cs="黑体" w:hint="eastAsia"/>
          <w:b/>
          <w:color w:val="000000"/>
          <w:sz w:val="32"/>
          <w:szCs w:val="32"/>
        </w:rPr>
        <w:t>一、任务完成情况</w:t>
      </w:r>
    </w:p>
    <w:p w:rsidR="00887027" w:rsidRDefault="00A779AD">
      <w:pPr>
        <w:spacing w:line="540" w:lineRule="exact"/>
        <w:ind w:firstLineChars="200" w:firstLine="64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今年我局的食品安全抽检任务量共420批次，其中，国家转移食用农产品抽检任务240批次，省转移食用农产品抽检任务30批次，我辖区抽检任务150批次，现已完成食品安全抽样检验420批次，不合格2批次，合格418批次，</w:t>
      </w:r>
      <w:bookmarkStart w:id="0" w:name="OLE_LINK2"/>
      <w:bookmarkStart w:id="1" w:name="OLE_LINK3"/>
      <w:r>
        <w:rPr>
          <w:rFonts w:ascii="仿宋" w:eastAsia="仿宋" w:hAnsi="仿宋" w:cs="仿宋" w:hint="eastAsia"/>
          <w:color w:val="000000"/>
          <w:sz w:val="32"/>
          <w:szCs w:val="32"/>
          <w:shd w:val="clear" w:color="auto" w:fill="FFFFFF"/>
        </w:rPr>
        <w:t>合格率</w:t>
      </w:r>
      <w:r w:rsidR="000920EE">
        <w:rPr>
          <w:rFonts w:ascii="仿宋" w:eastAsia="仿宋" w:hAnsi="仿宋" w:cs="仿宋" w:hint="eastAsia"/>
          <w:color w:val="000000"/>
          <w:sz w:val="32"/>
          <w:szCs w:val="32"/>
          <w:shd w:val="clear" w:color="auto" w:fill="FFFFFF"/>
        </w:rPr>
        <w:t>99.5</w:t>
      </w:r>
      <w:r>
        <w:rPr>
          <w:rFonts w:ascii="仿宋" w:eastAsia="仿宋" w:hAnsi="仿宋" w:cs="仿宋" w:hint="eastAsia"/>
          <w:color w:val="000000"/>
          <w:sz w:val="32"/>
          <w:szCs w:val="32"/>
          <w:shd w:val="clear" w:color="auto" w:fill="FFFFFF"/>
        </w:rPr>
        <w:t>%，已完成今年食品安全抽检任务；现已在国家食用农产品直报系统录入抽检数据240批次，在广东省二级站系统录入抽检数据1</w:t>
      </w:r>
      <w:r w:rsidR="000920EE">
        <w:rPr>
          <w:rFonts w:ascii="仿宋" w:eastAsia="仿宋" w:hAnsi="仿宋" w:cs="仿宋" w:hint="eastAsia"/>
          <w:color w:val="000000"/>
          <w:sz w:val="32"/>
          <w:szCs w:val="32"/>
          <w:shd w:val="clear" w:color="auto" w:fill="FFFFFF"/>
        </w:rPr>
        <w:t>80</w:t>
      </w:r>
      <w:r>
        <w:rPr>
          <w:rFonts w:ascii="仿宋" w:eastAsia="仿宋" w:hAnsi="仿宋" w:cs="仿宋" w:hint="eastAsia"/>
          <w:color w:val="000000"/>
          <w:sz w:val="32"/>
          <w:szCs w:val="32"/>
          <w:shd w:val="clear" w:color="auto" w:fill="FFFFFF"/>
        </w:rPr>
        <w:t>批次</w:t>
      </w:r>
      <w:bookmarkEnd w:id="0"/>
      <w:bookmarkEnd w:id="1"/>
      <w:r>
        <w:rPr>
          <w:rFonts w:ascii="仿宋" w:eastAsia="仿宋" w:hAnsi="仿宋" w:cs="仿宋" w:hint="eastAsia"/>
          <w:color w:val="000000"/>
          <w:sz w:val="32"/>
          <w:szCs w:val="32"/>
          <w:shd w:val="clear" w:color="auto" w:fill="FFFFFF"/>
        </w:rPr>
        <w:t>。</w:t>
      </w:r>
    </w:p>
    <w:p w:rsidR="00887027" w:rsidRDefault="00887027">
      <w:pPr>
        <w:spacing w:line="540" w:lineRule="exact"/>
        <w:ind w:firstLineChars="200" w:firstLine="640"/>
        <w:rPr>
          <w:rFonts w:ascii="仿宋" w:eastAsia="仿宋" w:hAnsi="仿宋" w:cs="仿宋"/>
          <w:color w:val="000000"/>
          <w:sz w:val="32"/>
          <w:szCs w:val="32"/>
          <w:shd w:val="clear" w:color="auto" w:fill="FFFFFF"/>
        </w:rPr>
      </w:pPr>
    </w:p>
    <w:p w:rsidR="00887027" w:rsidRDefault="00A779AD">
      <w:pPr>
        <w:spacing w:line="540" w:lineRule="exact"/>
        <w:ind w:firstLineChars="200" w:firstLine="643"/>
        <w:rPr>
          <w:rFonts w:ascii="黑体" w:eastAsia="黑体" w:hAnsi="黑体" w:cs="黑体"/>
          <w:b/>
          <w:bCs/>
          <w:color w:val="000000"/>
          <w:sz w:val="32"/>
          <w:szCs w:val="32"/>
          <w:shd w:val="clear" w:color="auto" w:fill="FFFFFF"/>
        </w:rPr>
      </w:pPr>
      <w:r>
        <w:rPr>
          <w:rFonts w:ascii="黑体" w:eastAsia="黑体" w:hAnsi="黑体" w:cs="黑体" w:hint="eastAsia"/>
          <w:b/>
          <w:bCs/>
          <w:color w:val="000000"/>
          <w:sz w:val="32"/>
          <w:szCs w:val="32"/>
          <w:shd w:val="clear" w:color="auto" w:fill="FFFFFF"/>
        </w:rPr>
        <w:lastRenderedPageBreak/>
        <w:t>二、组织实施情况</w:t>
      </w:r>
    </w:p>
    <w:p w:rsidR="00887027" w:rsidRDefault="00A779AD">
      <w:pPr>
        <w:spacing w:line="540" w:lineRule="exact"/>
        <w:ind w:firstLine="645"/>
        <w:rPr>
          <w:rFonts w:ascii="仿宋" w:eastAsia="仿宋" w:hAnsi="仿宋" w:cs="仿宋"/>
          <w:color w:val="000000"/>
          <w:sz w:val="32"/>
          <w:szCs w:val="32"/>
          <w:shd w:val="clear" w:color="auto" w:fill="FFFFFF"/>
        </w:rPr>
      </w:pPr>
      <w:bookmarkStart w:id="2" w:name="OLE_LINK1"/>
      <w:r>
        <w:rPr>
          <w:rFonts w:ascii="仿宋" w:eastAsia="仿宋" w:hAnsi="仿宋" w:cs="仿宋" w:hint="eastAsia"/>
          <w:color w:val="000000"/>
          <w:sz w:val="32"/>
          <w:szCs w:val="32"/>
          <w:shd w:val="clear" w:color="auto" w:fill="FFFFFF"/>
        </w:rPr>
        <w:t>根据文件安排，我局制定了食品安全抽检计划，明确食品抽检品种、项目、抽检批次数以及工作步骤和要求，并确定食品抽检任务承检机构。今年以来，我局执法人员协同承检机构工作人员对辖区内的农贸市场、校园周边、乡镇街道等重点区域进行食品安全抽样，在样品封样取证后通过冷链车送至承检机构进行检验。在今年抽样的420批次中，现已全部检验完成，合格418批次，不合格2批次</w:t>
      </w:r>
      <w:bookmarkEnd w:id="2"/>
      <w:r>
        <w:rPr>
          <w:rFonts w:ascii="仿宋" w:eastAsia="仿宋" w:hAnsi="仿宋" w:cs="仿宋" w:hint="eastAsia"/>
          <w:color w:val="000000"/>
          <w:sz w:val="32"/>
          <w:szCs w:val="32"/>
          <w:shd w:val="clear" w:color="auto" w:fill="FFFFFF"/>
        </w:rPr>
        <w:t>，我局已在开发区官网上公示</w:t>
      </w:r>
      <w:r w:rsidR="000920EE">
        <w:rPr>
          <w:rFonts w:ascii="仿宋" w:eastAsia="仿宋" w:hAnsi="仿宋" w:cs="仿宋" w:hint="eastAsia"/>
          <w:color w:val="000000"/>
          <w:sz w:val="32"/>
          <w:szCs w:val="32"/>
          <w:shd w:val="clear" w:color="auto" w:fill="FFFFFF"/>
        </w:rPr>
        <w:t>420批次</w:t>
      </w:r>
      <w:r>
        <w:rPr>
          <w:rFonts w:ascii="仿宋" w:eastAsia="仿宋" w:hAnsi="仿宋" w:cs="仿宋" w:hint="eastAsia"/>
          <w:color w:val="000000"/>
          <w:sz w:val="32"/>
          <w:szCs w:val="32"/>
          <w:shd w:val="clear" w:color="auto" w:fill="FFFFFF"/>
        </w:rPr>
        <w:t>。</w:t>
      </w:r>
      <w:bookmarkStart w:id="3" w:name="OLE_LINK4"/>
      <w:r>
        <w:rPr>
          <w:rFonts w:ascii="仿宋" w:eastAsia="仿宋" w:hAnsi="仿宋" w:cs="仿宋" w:hint="eastAsia"/>
          <w:color w:val="000000"/>
          <w:sz w:val="32"/>
          <w:szCs w:val="32"/>
          <w:shd w:val="clear" w:color="auto" w:fill="FFFFFF"/>
        </w:rPr>
        <w:t>我局在接收到不合格检验报告后立即将不合格报告送达至被抽样单位，并函告不合格食品产地所属地市的食品药品监督管理局，在报局领导审批后，已对该两批次检验不合格食品的经营者进行立案调查，现正跟进处理中。</w:t>
      </w:r>
      <w:bookmarkEnd w:id="3"/>
    </w:p>
    <w:p w:rsidR="00887027" w:rsidRDefault="00A779AD">
      <w:pPr>
        <w:numPr>
          <w:ilvl w:val="0"/>
          <w:numId w:val="1"/>
        </w:numPr>
        <w:spacing w:line="540" w:lineRule="exact"/>
        <w:ind w:firstLineChars="200" w:firstLine="643"/>
        <w:rPr>
          <w:rFonts w:ascii="黑体" w:eastAsia="黑体" w:hAnsi="黑体" w:cs="黑体"/>
          <w:b/>
          <w:color w:val="000000"/>
          <w:sz w:val="32"/>
          <w:szCs w:val="32"/>
        </w:rPr>
      </w:pPr>
      <w:r>
        <w:rPr>
          <w:rFonts w:ascii="黑体" w:eastAsia="黑体" w:hAnsi="黑体" w:cs="黑体" w:hint="eastAsia"/>
          <w:b/>
          <w:color w:val="000000"/>
          <w:sz w:val="32"/>
          <w:szCs w:val="32"/>
        </w:rPr>
        <w:t>主要工作成效</w:t>
      </w:r>
    </w:p>
    <w:p w:rsidR="00887027" w:rsidRDefault="00A779AD">
      <w:pPr>
        <w:spacing w:line="540" w:lineRule="exact"/>
        <w:ind w:firstLineChars="200" w:firstLine="640"/>
        <w:jc w:val="left"/>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在今年进行食品安全抽样的420批次中，检验合格418批次，检验不合格2批次，现正立案查处中，我局会继续跟进处理。</w:t>
      </w:r>
    </w:p>
    <w:p w:rsidR="00887027" w:rsidRDefault="00A779AD">
      <w:pPr>
        <w:spacing w:line="540" w:lineRule="exact"/>
        <w:ind w:firstLineChars="200" w:firstLine="643"/>
        <w:rPr>
          <w:rFonts w:ascii="黑体" w:eastAsia="黑体" w:hAnsi="黑体" w:cs="黑体"/>
          <w:b/>
          <w:bCs/>
          <w:color w:val="000000"/>
          <w:sz w:val="32"/>
          <w:szCs w:val="32"/>
          <w:shd w:val="clear" w:color="auto" w:fill="FFFFFF"/>
        </w:rPr>
      </w:pPr>
      <w:r>
        <w:rPr>
          <w:rFonts w:ascii="黑体" w:eastAsia="黑体" w:hAnsi="黑体" w:cs="黑体" w:hint="eastAsia"/>
          <w:b/>
          <w:bCs/>
          <w:color w:val="000000"/>
          <w:sz w:val="32"/>
          <w:szCs w:val="32"/>
          <w:shd w:val="clear" w:color="auto" w:fill="FFFFFF"/>
        </w:rPr>
        <w:t>四、食品抽检经费情况</w:t>
      </w:r>
    </w:p>
    <w:p w:rsidR="00887027" w:rsidRDefault="00A779AD">
      <w:pPr>
        <w:spacing w:line="540" w:lineRule="exact"/>
        <w:ind w:firstLineChars="200" w:firstLine="640"/>
        <w:rPr>
          <w:rFonts w:ascii="仿宋" w:eastAsia="仿宋" w:hAnsi="仿宋" w:cs="黑体"/>
          <w:bCs/>
          <w:color w:val="000000"/>
          <w:sz w:val="32"/>
          <w:szCs w:val="32"/>
          <w:shd w:val="clear" w:color="auto" w:fill="FFFFFF"/>
        </w:rPr>
      </w:pPr>
      <w:r>
        <w:rPr>
          <w:rFonts w:ascii="仿宋" w:eastAsia="仿宋" w:hAnsi="仿宋" w:cs="黑体" w:hint="eastAsia"/>
          <w:bCs/>
          <w:color w:val="000000"/>
          <w:sz w:val="32"/>
          <w:szCs w:val="32"/>
          <w:shd w:val="clear" w:color="auto" w:fill="FFFFFF"/>
        </w:rPr>
        <w:t>2017年，因为我区室建成区，导致省、市局没有专项抽检经费下拨到我局，导致食品抽检工作开展缓慢。为按时完成食品安全抽检任务，我局向区财政局申请了本级食品安全抽检</w:t>
      </w:r>
      <w:r w:rsidR="007438DA" w:rsidRPr="007438DA">
        <w:rPr>
          <w:rFonts w:ascii="仿宋" w:eastAsia="仿宋" w:hAnsi="仿宋" w:cs="黑体" w:hint="eastAsia"/>
          <w:bCs/>
          <w:sz w:val="32"/>
          <w:szCs w:val="32"/>
          <w:shd w:val="clear" w:color="auto" w:fill="FFFFFF"/>
        </w:rPr>
        <w:t>24</w:t>
      </w:r>
      <w:r>
        <w:rPr>
          <w:rFonts w:ascii="仿宋" w:eastAsia="仿宋" w:hAnsi="仿宋" w:cs="黑体" w:hint="eastAsia"/>
          <w:bCs/>
          <w:color w:val="000000"/>
          <w:sz w:val="32"/>
          <w:szCs w:val="32"/>
          <w:shd w:val="clear" w:color="auto" w:fill="FFFFFF"/>
        </w:rPr>
        <w:t>万元</w:t>
      </w:r>
      <w:r w:rsidR="00592251">
        <w:rPr>
          <w:rFonts w:ascii="仿宋" w:eastAsia="仿宋" w:hAnsi="仿宋" w:cs="黑体" w:hint="eastAsia"/>
          <w:bCs/>
          <w:color w:val="000000"/>
          <w:sz w:val="32"/>
          <w:szCs w:val="32"/>
          <w:shd w:val="clear" w:color="auto" w:fill="FFFFFF"/>
        </w:rPr>
        <w:t>，但财政局还未下拨经费到我局</w:t>
      </w:r>
      <w:r>
        <w:rPr>
          <w:rFonts w:ascii="仿宋" w:eastAsia="仿宋" w:hAnsi="仿宋" w:cs="黑体" w:hint="eastAsia"/>
          <w:bCs/>
          <w:color w:val="000000"/>
          <w:sz w:val="32"/>
          <w:szCs w:val="32"/>
          <w:shd w:val="clear" w:color="auto" w:fill="FFFFFF"/>
        </w:rPr>
        <w:t>。根据明年食品安全抽检“每年每千人3批次”的任务安排，2018年我局的食品抽检本级经费预算金额为</w:t>
      </w:r>
      <w:r w:rsidR="007438DA" w:rsidRPr="007438DA">
        <w:rPr>
          <w:rFonts w:ascii="仿宋" w:eastAsia="仿宋" w:hAnsi="仿宋" w:cs="黑体" w:hint="eastAsia"/>
          <w:bCs/>
          <w:sz w:val="32"/>
          <w:szCs w:val="32"/>
          <w:shd w:val="clear" w:color="auto" w:fill="FFFFFF"/>
        </w:rPr>
        <w:t>35</w:t>
      </w:r>
      <w:r>
        <w:rPr>
          <w:rFonts w:ascii="仿宋" w:eastAsia="仿宋" w:hAnsi="仿宋" w:cs="黑体" w:hint="eastAsia"/>
          <w:bCs/>
          <w:color w:val="000000"/>
          <w:sz w:val="32"/>
          <w:szCs w:val="32"/>
          <w:shd w:val="clear" w:color="auto" w:fill="FFFFFF"/>
        </w:rPr>
        <w:t>万元。</w:t>
      </w:r>
      <w:bookmarkStart w:id="4" w:name="_GoBack"/>
      <w:bookmarkEnd w:id="4"/>
    </w:p>
    <w:p w:rsidR="00887027" w:rsidRDefault="00A779AD">
      <w:pPr>
        <w:spacing w:line="540" w:lineRule="exact"/>
        <w:ind w:firstLineChars="200" w:firstLine="643"/>
        <w:rPr>
          <w:rFonts w:ascii="黑体" w:eastAsia="黑体" w:hAnsi="黑体" w:cs="黑体"/>
          <w:b/>
          <w:bCs/>
          <w:color w:val="000000"/>
          <w:sz w:val="32"/>
          <w:szCs w:val="32"/>
          <w:shd w:val="clear" w:color="auto" w:fill="FFFFFF"/>
        </w:rPr>
      </w:pPr>
      <w:r>
        <w:rPr>
          <w:rFonts w:ascii="黑体" w:eastAsia="黑体" w:hAnsi="黑体" w:cs="黑体" w:hint="eastAsia"/>
          <w:b/>
          <w:bCs/>
          <w:color w:val="000000"/>
          <w:sz w:val="32"/>
          <w:szCs w:val="32"/>
          <w:shd w:val="clear" w:color="auto" w:fill="FFFFFF"/>
        </w:rPr>
        <w:t xml:space="preserve">五、工作中遇到的困难 </w:t>
      </w:r>
    </w:p>
    <w:p w:rsidR="00887027" w:rsidRDefault="00A779AD">
      <w:pPr>
        <w:spacing w:line="540" w:lineRule="exact"/>
        <w:ind w:firstLineChars="200" w:firstLine="64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lastRenderedPageBreak/>
        <w:t>(一)我局正式执法人员编制少，稽查科室只有4名工作人员。今年食品安全抽检任务量较大，执法人员少，在日常工作中，既要进行稽查办案，又要进行各类专项抽检，执法人员在高强度的工作压力下显得力不从心，进而影响了各项工作的正常开展；</w:t>
      </w:r>
    </w:p>
    <w:p w:rsidR="00887027" w:rsidRDefault="00A779AD">
      <w:pPr>
        <w:spacing w:line="540" w:lineRule="exact"/>
        <w:ind w:firstLineChars="150" w:firstLine="48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（二）食品安全抽检经费不足，食品安全抽检工作进展缓慢。食品安全抽检经费现正与区财政局积极申请中，但碍于申请程序过于繁琐，经费未能及时到位，对食品安全抽检工作造成了一定的影响。</w:t>
      </w:r>
    </w:p>
    <w:p w:rsidR="00887027" w:rsidRDefault="00A779AD">
      <w:pPr>
        <w:spacing w:line="540" w:lineRule="exact"/>
        <w:ind w:firstLineChars="200" w:firstLine="643"/>
        <w:rPr>
          <w:rFonts w:ascii="黑体" w:eastAsia="黑体" w:hAnsi="黑体" w:cs="黑体"/>
          <w:b/>
          <w:bCs/>
          <w:color w:val="000000"/>
          <w:sz w:val="32"/>
          <w:szCs w:val="32"/>
          <w:shd w:val="clear" w:color="auto" w:fill="FFFFFF"/>
        </w:rPr>
      </w:pPr>
      <w:r>
        <w:rPr>
          <w:rFonts w:ascii="黑体" w:eastAsia="黑体" w:hAnsi="黑体" w:cs="黑体" w:hint="eastAsia"/>
          <w:b/>
          <w:bCs/>
          <w:color w:val="000000"/>
          <w:sz w:val="32"/>
          <w:szCs w:val="32"/>
          <w:shd w:val="clear" w:color="auto" w:fill="FFFFFF"/>
        </w:rPr>
        <w:t>五、下一步工作安排</w:t>
      </w:r>
    </w:p>
    <w:p w:rsidR="00887027" w:rsidRDefault="00A779AD">
      <w:pPr>
        <w:spacing w:line="540" w:lineRule="exact"/>
        <w:ind w:firstLineChars="200" w:firstLine="64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落实食品检验量“每年每千人1.5批次”工作是一项民生工作，该工作已被省政府列入2017年省十件民生实事，省政府办公厅和湛江市府办也将该项工作列入重点督办事项，我局高度重视，并且积极争取当地政府的支持。</w:t>
      </w:r>
    </w:p>
    <w:p w:rsidR="00887027" w:rsidRDefault="00A779AD">
      <w:pPr>
        <w:spacing w:line="540" w:lineRule="exact"/>
        <w:ind w:firstLineChars="200" w:firstLine="64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今年的食品安全抽检任务已按时完成，在明年的食品安全抽检工作中，我局继续加强该项工作力度，</w:t>
      </w:r>
      <w:r>
        <w:rPr>
          <w:rFonts w:ascii="仿宋" w:eastAsia="仿宋" w:hAnsi="仿宋" w:cs="方正小标宋简体" w:hint="eastAsia"/>
          <w:sz w:val="32"/>
          <w:szCs w:val="32"/>
        </w:rPr>
        <w:t>与委托抽检的机</w:t>
      </w:r>
      <w:r>
        <w:rPr>
          <w:rFonts w:ascii="仿宋" w:eastAsia="仿宋" w:hAnsi="仿宋" w:cs="仿宋_GB2312" w:hint="eastAsia"/>
          <w:sz w:val="32"/>
          <w:szCs w:val="32"/>
        </w:rPr>
        <w:t>构合理安排抽检人员以及抽检时间，加快食品抽检速度，按时按量完成抽检任务，并及时争取抽检经费。</w:t>
      </w:r>
    </w:p>
    <w:p w:rsidR="00887027" w:rsidRDefault="00887027">
      <w:pPr>
        <w:spacing w:line="540" w:lineRule="exact"/>
        <w:ind w:firstLineChars="200" w:firstLine="640"/>
        <w:rPr>
          <w:rFonts w:ascii="仿宋" w:eastAsia="仿宋" w:hAnsi="仿宋" w:cs="仿宋"/>
          <w:color w:val="000000"/>
          <w:sz w:val="32"/>
          <w:szCs w:val="32"/>
          <w:shd w:val="clear" w:color="auto" w:fill="FFFFFF"/>
        </w:rPr>
      </w:pPr>
    </w:p>
    <w:p w:rsidR="00887027" w:rsidRDefault="00887027">
      <w:pPr>
        <w:spacing w:line="540" w:lineRule="exact"/>
        <w:ind w:firstLine="640"/>
        <w:rPr>
          <w:rFonts w:ascii="仿宋" w:eastAsia="仿宋" w:hAnsi="仿宋" w:cs="仿宋"/>
          <w:color w:val="000000"/>
          <w:sz w:val="32"/>
          <w:szCs w:val="32"/>
          <w:shd w:val="clear" w:color="auto" w:fill="FFFFFF"/>
        </w:rPr>
      </w:pPr>
    </w:p>
    <w:p w:rsidR="00887027" w:rsidRDefault="00887027">
      <w:pPr>
        <w:spacing w:line="540" w:lineRule="exact"/>
        <w:rPr>
          <w:rFonts w:ascii="仿宋" w:eastAsia="仿宋" w:hAnsi="仿宋" w:cs="仿宋"/>
          <w:color w:val="000000"/>
          <w:sz w:val="32"/>
          <w:szCs w:val="32"/>
          <w:shd w:val="clear" w:color="auto" w:fill="FFFFFF"/>
        </w:rPr>
      </w:pPr>
    </w:p>
    <w:p w:rsidR="00887027" w:rsidRDefault="00A779AD">
      <w:pPr>
        <w:spacing w:line="540" w:lineRule="exact"/>
        <w:ind w:firstLineChars="750" w:firstLine="2400"/>
        <w:rPr>
          <w:rFonts w:ascii="仿宋" w:eastAsia="仿宋" w:hAnsi="仿宋" w:cs="仿宋"/>
          <w:color w:val="000000"/>
          <w:sz w:val="32"/>
          <w:szCs w:val="32"/>
          <w:shd w:val="clear" w:color="auto" w:fill="FFFFFF"/>
        </w:rPr>
      </w:pPr>
      <w:r>
        <w:rPr>
          <w:rFonts w:ascii="仿宋" w:eastAsia="仿宋" w:hAnsi="仿宋" w:cs="仿宋" w:hint="eastAsia"/>
          <w:color w:val="000000"/>
          <w:sz w:val="32"/>
          <w:szCs w:val="32"/>
          <w:shd w:val="clear" w:color="auto" w:fill="FFFFFF"/>
        </w:rPr>
        <w:t>湛江经济技术开发区食品药品监督管理局</w:t>
      </w:r>
    </w:p>
    <w:p w:rsidR="00887027" w:rsidRDefault="00A779AD">
      <w:pPr>
        <w:spacing w:line="540" w:lineRule="exact"/>
        <w:ind w:firstLine="640"/>
        <w:rPr>
          <w:rFonts w:ascii="仿宋" w:eastAsia="仿宋" w:hAnsi="仿宋" w:cs="仿宋"/>
          <w:color w:val="000000"/>
          <w:sz w:val="32"/>
          <w:szCs w:val="32"/>
        </w:rPr>
      </w:pPr>
      <w:r>
        <w:rPr>
          <w:rFonts w:ascii="仿宋" w:eastAsia="仿宋" w:hAnsi="仿宋" w:cs="仿宋" w:hint="eastAsia"/>
          <w:color w:val="000000"/>
          <w:sz w:val="32"/>
          <w:szCs w:val="32"/>
        </w:rPr>
        <w:t xml:space="preserve">                       2017年12月08日</w:t>
      </w:r>
    </w:p>
    <w:sectPr w:rsidR="00887027" w:rsidSect="00887027">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7722" w:rsidRDefault="00347722" w:rsidP="00887027">
      <w:r>
        <w:separator/>
      </w:r>
    </w:p>
  </w:endnote>
  <w:endnote w:type="continuationSeparator" w:id="0">
    <w:p w:rsidR="00347722" w:rsidRDefault="00347722" w:rsidP="0088702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方正小标宋简体">
    <w:altName w:val="微软雅黑"/>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alibri Light">
    <w:altName w:val="Calibri"/>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7027" w:rsidRDefault="00AE45A1">
    <w:pPr>
      <w:pStyle w:val="a3"/>
      <w:jc w:val="center"/>
    </w:pPr>
    <w:r>
      <w:fldChar w:fldCharType="begin"/>
    </w:r>
    <w:r w:rsidR="00A779AD">
      <w:instrText xml:space="preserve"> PAGE  \* MERGEFORMAT </w:instrText>
    </w:r>
    <w:r>
      <w:fldChar w:fldCharType="separate"/>
    </w:r>
    <w:r w:rsidR="000920EE">
      <w:rPr>
        <w:noProof/>
      </w:rPr>
      <w:t>3</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7722" w:rsidRDefault="00347722" w:rsidP="00887027">
      <w:r>
        <w:separator/>
      </w:r>
    </w:p>
  </w:footnote>
  <w:footnote w:type="continuationSeparator" w:id="0">
    <w:p w:rsidR="00347722" w:rsidRDefault="00347722" w:rsidP="0088702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8D1498"/>
    <w:multiLevelType w:val="singleLevel"/>
    <w:tmpl w:val="598D1498"/>
    <w:lvl w:ilvl="0">
      <w:start w:val="3"/>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198726F7"/>
    <w:rsid w:val="00033CF2"/>
    <w:rsid w:val="000920EE"/>
    <w:rsid w:val="001568B9"/>
    <w:rsid w:val="00171883"/>
    <w:rsid w:val="00181D78"/>
    <w:rsid w:val="00193B20"/>
    <w:rsid w:val="001F6639"/>
    <w:rsid w:val="00210350"/>
    <w:rsid w:val="0026794B"/>
    <w:rsid w:val="002954E5"/>
    <w:rsid w:val="003201F7"/>
    <w:rsid w:val="00347722"/>
    <w:rsid w:val="0040243A"/>
    <w:rsid w:val="00440082"/>
    <w:rsid w:val="00472296"/>
    <w:rsid w:val="00481825"/>
    <w:rsid w:val="004C545D"/>
    <w:rsid w:val="00570AC2"/>
    <w:rsid w:val="00570DDB"/>
    <w:rsid w:val="00581E2D"/>
    <w:rsid w:val="00592251"/>
    <w:rsid w:val="00653D71"/>
    <w:rsid w:val="006F1BC9"/>
    <w:rsid w:val="007438DA"/>
    <w:rsid w:val="00777B35"/>
    <w:rsid w:val="007861FF"/>
    <w:rsid w:val="00872628"/>
    <w:rsid w:val="00887027"/>
    <w:rsid w:val="00A70270"/>
    <w:rsid w:val="00A779AD"/>
    <w:rsid w:val="00AE2C92"/>
    <w:rsid w:val="00AE45A1"/>
    <w:rsid w:val="00B11DCF"/>
    <w:rsid w:val="00B9666A"/>
    <w:rsid w:val="00C03A43"/>
    <w:rsid w:val="00C0484E"/>
    <w:rsid w:val="00E80E52"/>
    <w:rsid w:val="00E93972"/>
    <w:rsid w:val="00F8514B"/>
    <w:rsid w:val="00FB48DF"/>
    <w:rsid w:val="198726F7"/>
    <w:rsid w:val="1F0C4F3A"/>
    <w:rsid w:val="213B4938"/>
    <w:rsid w:val="28734527"/>
    <w:rsid w:val="29263AB2"/>
    <w:rsid w:val="2D967B4E"/>
    <w:rsid w:val="2E2E50A7"/>
    <w:rsid w:val="2F2D4FCA"/>
    <w:rsid w:val="37186B28"/>
    <w:rsid w:val="3BDE5D76"/>
    <w:rsid w:val="3CAD13A7"/>
    <w:rsid w:val="3F23671A"/>
    <w:rsid w:val="4E340663"/>
    <w:rsid w:val="576A2A02"/>
    <w:rsid w:val="57B74B7B"/>
    <w:rsid w:val="5E165A19"/>
    <w:rsid w:val="67B509E1"/>
    <w:rsid w:val="6C4551EB"/>
    <w:rsid w:val="771F5D52"/>
    <w:rsid w:val="7FBA6A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8702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887027"/>
    <w:pPr>
      <w:tabs>
        <w:tab w:val="center" w:pos="4153"/>
        <w:tab w:val="right" w:pos="8306"/>
      </w:tabs>
      <w:snapToGrid w:val="0"/>
      <w:jc w:val="left"/>
    </w:pPr>
    <w:rPr>
      <w:sz w:val="18"/>
      <w:szCs w:val="18"/>
    </w:rPr>
  </w:style>
  <w:style w:type="paragraph" w:styleId="a4">
    <w:name w:val="header"/>
    <w:basedOn w:val="a"/>
    <w:link w:val="Char0"/>
    <w:qFormat/>
    <w:rsid w:val="0088702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qFormat/>
    <w:rsid w:val="00887027"/>
    <w:rPr>
      <w:kern w:val="2"/>
      <w:sz w:val="18"/>
      <w:szCs w:val="18"/>
    </w:rPr>
  </w:style>
  <w:style w:type="character" w:customStyle="1" w:styleId="Char">
    <w:name w:val="页脚 Char"/>
    <w:basedOn w:val="a0"/>
    <w:link w:val="a3"/>
    <w:qFormat/>
    <w:rsid w:val="00887027"/>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222</Words>
  <Characters>1266</Characters>
  <Application>Microsoft Office Word</Application>
  <DocSecurity>0</DocSecurity>
  <Lines>10</Lines>
  <Paragraphs>2</Paragraphs>
  <ScaleCrop>false</ScaleCrop>
  <Company/>
  <LinksUpToDate>false</LinksUpToDate>
  <CharactersWithSpaces>1486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liang</dc:creator>
  <cp:lastModifiedBy>Administrator</cp:lastModifiedBy>
  <cp:revision>10</cp:revision>
  <cp:lastPrinted>2017-12-11T07:21:00Z</cp:lastPrinted>
  <dcterms:created xsi:type="dcterms:W3CDTF">2017-12-08T08:37:00Z</dcterms:created>
  <dcterms:modified xsi:type="dcterms:W3CDTF">2018-01-06T02:07:00Z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