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87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关于《硇洲中心渔港管理章程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（征求意见稿）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》《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东南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渔港管理章程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（征求意见稿）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》《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龙安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渔港管理章程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（征求意见稿）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》的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起草说明</w:t>
      </w:r>
    </w:p>
    <w:p w14:paraId="1A13B071">
      <w:pPr>
        <w:pStyle w:val="7"/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_GBK" w:hAnsi="黑体" w:eastAsia="方正小标宋_GBK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307469B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为了加强对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我区硇洲中心渔港、东南渔港、龙安渔港（以下简称“渔港”）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的监督管理，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根据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《中华人民共和国渔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业法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《中华人民共和国渔港水域交通安全管理条例》和《广东省渔港和渔业船舶管理条例》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等法律法规，以及农业农村部关于渔港等级认定及省农业农村厅港章修订要求，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结合我区实际，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同时，考虑到新形势下我区渔区社会经济发展现状，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我局起草了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《硇洲中心渔港管理章程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（征求意见稿）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东南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渔港管理章程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（征求意见稿）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龙安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渔港管理章程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（征求意见稿）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》（以下简称“港章”）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现将相关情况说明如下：</w:t>
      </w:r>
    </w:p>
    <w:p w14:paraId="44CE1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一、制定文件目的</w:t>
      </w:r>
    </w:p>
    <w:p w14:paraId="19BF213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规范渔港管理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和</w:t>
      </w:r>
      <w:r>
        <w:rPr>
          <w:rFonts w:hint="eastAsia" w:ascii="楷体" w:hAnsi="楷体" w:eastAsia="楷体" w:cs="楷体"/>
          <w:sz w:val="32"/>
          <w:szCs w:val="32"/>
        </w:rPr>
        <w:t>维护渔港秩序环境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旨在加强渔港的管理，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有助于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维护渔港的正常秩序和良好环境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保证渔港的使用效能，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保障渔港、渔船和公民人身及财产安全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。</w:t>
      </w:r>
    </w:p>
    <w:p w14:paraId="7E2064D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加强渔港安全生产管理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港章中包含了对渔港设施设备的建设及管理要求，以及对渔港内各种禁止与限制性活动事项的规定，有助于加强渔港安全生产管理。</w:t>
      </w:r>
    </w:p>
    <w:p w14:paraId="643892E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提升渔港服务能力和管理水平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港章中规定的渔港环境管理、渔业船舶管理等内容，有助于提升渔港的服务能力和管理水平。</w:t>
      </w:r>
    </w:p>
    <w:p w14:paraId="6CEDF04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</w:rPr>
        <w:t>促进海洋渔业经济发展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通过规范渔港管理，可以促进海洋渔业经济的发展，实现依港管船、依港管人、依港管资源、依港管安全的目标。</w:t>
      </w:r>
    </w:p>
    <w:p w14:paraId="275FDD1A"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二、法律政策依据</w:t>
      </w:r>
    </w:p>
    <w:p w14:paraId="6EA3278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 w:firstLine="636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（一）《中华人民共和国渔业法》；</w:t>
      </w:r>
    </w:p>
    <w:p w14:paraId="0701C8F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 w:firstLine="636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（二）《中华人民共和国海上交通安全法》；</w:t>
      </w:r>
    </w:p>
    <w:p w14:paraId="6CFCB9B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 w:firstLine="636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（三）《中华人民共和国海洋环境保护法》；</w:t>
      </w:r>
    </w:p>
    <w:p w14:paraId="22ABA56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 w:firstLine="636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（四）《中华人民共和国渔港水域交通安全管理条例》；</w:t>
      </w:r>
    </w:p>
    <w:p w14:paraId="3536AAE5">
      <w:pPr>
        <w:pStyle w:val="2"/>
        <w:rPr>
          <w:rFonts w:hint="eastAsia" w:ascii="仿宋_GB2312" w:hAnsi="宋体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（五）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《广东省渔港和渔业船舶管理条例》</w:t>
      </w:r>
      <w:r>
        <w:rPr>
          <w:rFonts w:hint="eastAsia" w:ascii="仿宋_GB2312" w:hAnsi="宋体"/>
          <w:sz w:val="32"/>
          <w:szCs w:val="32"/>
          <w:lang w:val="en-US" w:eastAsia="zh-CN"/>
        </w:rPr>
        <w:t>；</w:t>
      </w:r>
    </w:p>
    <w:p w14:paraId="50B23CB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 w:firstLine="636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（六）相关政策文件：农业农村部办公厅关于印发《沿海渔港等级认定办法（试行）》的通知（农业渔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〔（2023〕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27号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）、广东省农业农村厅《关于开展渔港港章制定修订工作的通知》（粤农农办〔2019〕435 号）。</w:t>
      </w:r>
    </w:p>
    <w:p w14:paraId="76A8FA36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三、起草过程</w:t>
      </w:r>
    </w:p>
    <w:p w14:paraId="748AFFD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 w:firstLine="636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文件由区农业局起草，2024年1月19日对文件的必要性、可行性进行论证，并对拟规定行政措施的预期效果和影响进行评估。2024年1月23日征求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区直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镇(街道)人民政府(办事处)意见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共收到8个部门的15条意见，采纳了6条合理意见，部分采纳了4个意见，并做了相应的修改。</w:t>
      </w:r>
    </w:p>
    <w:p w14:paraId="464F29C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 w:firstLine="636"/>
        <w:jc w:val="both"/>
        <w:textAlignment w:val="auto"/>
        <w:outlineLvl w:val="9"/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四、评估论证</w:t>
      </w:r>
    </w:p>
    <w:p w14:paraId="631D8462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起草过程中经过多次集体会议研究讨论，并根据有关情况进行评估论证。</w:t>
      </w:r>
    </w:p>
    <w:p w14:paraId="2A0F68B5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制定的必要性。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随着地区、行业发展和改革的不断深化，我区渔港原有的渔港管理模式在渔港经济区建设、运营维护、安全管理等方面已不适应现代渔港发展和管理需要。为了加快推进渔船渔港综合管理改革，推进渔港经济区申报及建设，进一步规范渔港管理，维护渔港秩序，保护渔港环境，实现“依港管船、依港管人、依港管资源、依港管安全”目标，保障渔港、渔船和公民人身及财产安全，促进海洋渔业经济发展</w:t>
      </w:r>
      <w:r>
        <w:rPr>
          <w:rFonts w:hint="eastAsia" w:ascii="仿宋_GB2312" w:hAnsi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，制定港章非常必要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08E4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制定的</w:t>
      </w:r>
      <w:r>
        <w:rPr>
          <w:rFonts w:hint="eastAsia" w:ascii="楷体" w:hAnsi="楷体" w:eastAsia="楷体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可行</w:t>
      </w:r>
      <w:r>
        <w:rPr>
          <w:rFonts w:hint="eastAsia" w:ascii="楷体" w:hAnsi="楷体" w:eastAsia="楷体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性。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港章在制订过程中，主要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根据有关法律法规，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以广东省农业农村厅《关于开展渔港港章制订修订工作的通知》（粤农农办〔2019〕435 号）中附件文件《广东省渔港管理章程（稿）》为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基础，同时查阅和参考了江苏、浙江、福建以及防城港、茂名等地近年修订或制订的多部港章，充分借鉴了国内先进渔港港章的编制经验，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在充分评估论证及征求有关部门意见基础上反复推敲，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并结合我区实际进行制订，具有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较强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针对性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可操作性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及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可行性。</w:t>
      </w:r>
    </w:p>
    <w:p w14:paraId="006F7B9B">
      <w:pPr>
        <w:pStyle w:val="7"/>
        <w:shd w:val="clear" w:color="auto" w:fill="FFFFFF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）制定的合法性。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主要依据《中华人民共和国渔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业法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《中华人民共和国海上交通安全法》、《中华人民共和国环境保护法》、《中华人民共和国渔港水域交通安全管理条例》和《广东省渔港和渔业船舶管理条例》等法律法规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制定，法律法规和政策依据充分。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经过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有关部门的评估论证，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征求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区直各单位和各镇(街道)人民政府(办事处)意见，正在湛江经济技术开发区官方网站向社会公众征求意见。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港章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的制定主体明确，依据可靠，职权行使正当，程序符合规定，内容与法律法规、政策不相抵触，具备合法性。</w:t>
      </w:r>
    </w:p>
    <w:p w14:paraId="3B5A0B2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 w:firstLine="636"/>
        <w:jc w:val="both"/>
        <w:textAlignment w:val="auto"/>
        <w:outlineLvl w:val="9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" w:hAnsi="楷体" w:eastAsia="楷体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）预期效果和影响。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港章实施后，将有利于进一步加强对渔港的监督管理，有助于在维护渔港正常秩序，化解渔民矛盾，构建和谐渔区，保障渔港设施、渔业船舶及渔民生命财产安全，防止渔港水域环境污染等方面发挥更大积极而重要的作用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，推动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进一步发挥渔港设施功能和效益，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发挥渔港区位优势，促进渔业、渔区经济持续健康发展。</w:t>
      </w:r>
    </w:p>
    <w:p w14:paraId="3B5C400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 w:firstLine="636"/>
        <w:jc w:val="both"/>
        <w:textAlignment w:val="auto"/>
        <w:outlineLvl w:val="9"/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五、主要内容说明</w:t>
      </w:r>
    </w:p>
    <w:p w14:paraId="37CF79A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before="0" w:beforeLines="0" w:after="0" w:afterLines="0" w:line="560" w:lineRule="exact"/>
        <w:ind w:left="0" w:leftChars="0" w:right="0" w:rightChars="0" w:firstLine="636"/>
        <w:jc w:val="both"/>
        <w:textAlignment w:val="auto"/>
        <w:outlineLvl w:val="9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（一）港章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明确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管理范围与适用对象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船舶进出港及停泊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保障渔港经营秩序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加强渔港安全管理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注重渔港环境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保护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等方面内容，进而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保证渔港的使用效能，提升渔港服务能力和管理水平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更好地发挥渔港的作用，保障渔业生产和渔民生活的顺利进行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促进海洋渔业经济发展</w:t>
      </w: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实现依港管船、依港管人、依港管资源、依港管安全的目标。</w:t>
      </w:r>
    </w:p>
    <w:p w14:paraId="212CD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港章包括总则、渔港概况、渔港经营、渔港安全管理、渔港环境管理、渔业船舶进出渔港管理、交通事故处理、附则共八章四十三条，既坚持问题导向，破解制约瓶颈，增强了可操作性，又注重立足我区实际，吸纳成功经验，增强了理论可行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，切实为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渔港监督管理，规范渔港相关活动提供依据。主要内容如下：</w:t>
      </w:r>
    </w:p>
    <w:p w14:paraId="4F7E3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第一章，总则（第一条至第三条），明确了制订港章的目的和法律依据、各职能部门管辖范围和工作职责，为渔港管控提供相应指导及依据；</w:t>
      </w:r>
    </w:p>
    <w:p w14:paraId="77834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第二章，渔港概况（第四条至第六条），明确渔港位置坐标，对渔港的水域、陆域范围进行确定，同时对渔港各区域进行功能区划分；</w:t>
      </w:r>
    </w:p>
    <w:p w14:paraId="1EE7E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第三章，渔港经营（第七条至第十三条），明确了渔港经营人的权利和义务、从事渔港经营活动的申办程序和应承担责任；</w:t>
      </w:r>
    </w:p>
    <w:p w14:paraId="0DF42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第四章，渔港安全管理（第十四条至第二十六条），对各相关单位的安全管理职责进行了厘清，同时对渔船在渔港内的各项作业进行了安全规范；</w:t>
      </w:r>
    </w:p>
    <w:p w14:paraId="5D18B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第五章，渔港环境管理（第二十七条至第三十二条），对渔港的各项环保要求进行了规定；</w:t>
      </w:r>
    </w:p>
    <w:p w14:paraId="07377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第六章，渔业船舶进出渔港管理（第三十三条至第三十六条），对渔业船舶进出渔港所需具备的条件及报备要求进行了规定；</w:t>
      </w:r>
    </w:p>
    <w:p w14:paraId="3CBB0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第七章，交通事故处理（第三十七条至第三十八条），规范了渔港内的交通安全事故处理流程；</w:t>
      </w:r>
    </w:p>
    <w:p w14:paraId="71EA14D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第八章，附则（第三十九条至第四十三条），强调违反港章的法律责任，明确港章解释主体及公布施行时间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3E65EA0">
      <w:pPr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）文件实施日期说明。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文件的施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行日期待区管委会审定通过后按程序印发实施。文件自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区管委会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印发之日起施行。</w:t>
      </w:r>
    </w:p>
    <w:p w14:paraId="52AF1763">
      <w:pPr>
        <w:rPr>
          <w:rFonts w:ascii="仿宋_GB2312" w:eastAsia="仿宋_GB2312"/>
          <w:sz w:val="32"/>
          <w:szCs w:val="32"/>
        </w:rPr>
      </w:pPr>
    </w:p>
    <w:p w14:paraId="5ADB02CA">
      <w:pPr>
        <w:pStyle w:val="2"/>
        <w:rPr>
          <w:rFonts w:ascii="仿宋_GB2312" w:eastAsia="仿宋_GB2312"/>
          <w:sz w:val="32"/>
          <w:szCs w:val="32"/>
        </w:rPr>
      </w:pPr>
    </w:p>
    <w:p w14:paraId="199204E7"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湛江经济技术开发区农业事务管理局</w:t>
      </w:r>
    </w:p>
    <w:p w14:paraId="03CB1CCD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2024年2月2日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CA523B-162C-4833-BA26-97DE00C36E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C1778452-74A8-4B5B-B262-5743C614151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849C6A-F48D-4833-904E-5444D09C331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86E899F-2B76-42B2-A2A4-A9EF255C0A4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3FF0083-E567-440C-A48F-D66E034CA86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C1338696-651A-4C6C-B8C7-94DE4EEA0F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4AEA8BE7-32FB-4B60-9538-0795A7246F2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A3C9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97B1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197B1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NmI0ZTI4NGZlNjhjZGFiZDAzZTBiMTYwMDQ0NDcifQ=="/>
  </w:docVars>
  <w:rsids>
    <w:rsidRoot w:val="009D4CE7"/>
    <w:rsid w:val="00024B9A"/>
    <w:rsid w:val="00090E7A"/>
    <w:rsid w:val="000F79B5"/>
    <w:rsid w:val="001A418A"/>
    <w:rsid w:val="00280CED"/>
    <w:rsid w:val="0029196D"/>
    <w:rsid w:val="0041308B"/>
    <w:rsid w:val="0046185F"/>
    <w:rsid w:val="005358CA"/>
    <w:rsid w:val="0054473C"/>
    <w:rsid w:val="00615961"/>
    <w:rsid w:val="00643C20"/>
    <w:rsid w:val="006B3B58"/>
    <w:rsid w:val="00711EC7"/>
    <w:rsid w:val="0071221D"/>
    <w:rsid w:val="00727FC7"/>
    <w:rsid w:val="007779EE"/>
    <w:rsid w:val="007A4FCB"/>
    <w:rsid w:val="00823F0B"/>
    <w:rsid w:val="00862B51"/>
    <w:rsid w:val="008801CB"/>
    <w:rsid w:val="0092733D"/>
    <w:rsid w:val="00983CFD"/>
    <w:rsid w:val="009D4CE7"/>
    <w:rsid w:val="00A40FF9"/>
    <w:rsid w:val="00A94FB7"/>
    <w:rsid w:val="00B16441"/>
    <w:rsid w:val="00B21F81"/>
    <w:rsid w:val="00B4263A"/>
    <w:rsid w:val="00B50BD7"/>
    <w:rsid w:val="00B8799A"/>
    <w:rsid w:val="00BB5C61"/>
    <w:rsid w:val="00BC0C61"/>
    <w:rsid w:val="00C3213B"/>
    <w:rsid w:val="00C3777E"/>
    <w:rsid w:val="00C97E9B"/>
    <w:rsid w:val="00CF7C41"/>
    <w:rsid w:val="00D07B00"/>
    <w:rsid w:val="00D61659"/>
    <w:rsid w:val="00DB39DE"/>
    <w:rsid w:val="00DD68A5"/>
    <w:rsid w:val="00E205A5"/>
    <w:rsid w:val="00E36BA2"/>
    <w:rsid w:val="00E5651B"/>
    <w:rsid w:val="00EA7D40"/>
    <w:rsid w:val="041F0E23"/>
    <w:rsid w:val="04FA68C4"/>
    <w:rsid w:val="06BB2083"/>
    <w:rsid w:val="077A0327"/>
    <w:rsid w:val="0C3D1EB8"/>
    <w:rsid w:val="0CE73BD2"/>
    <w:rsid w:val="0D535ADB"/>
    <w:rsid w:val="0F7A2ADB"/>
    <w:rsid w:val="102327EB"/>
    <w:rsid w:val="14DC2B1A"/>
    <w:rsid w:val="157F381D"/>
    <w:rsid w:val="17343EB7"/>
    <w:rsid w:val="1AE856E5"/>
    <w:rsid w:val="1C4050AC"/>
    <w:rsid w:val="1C6963B1"/>
    <w:rsid w:val="1CC32647"/>
    <w:rsid w:val="21BA0CB3"/>
    <w:rsid w:val="22C02AA3"/>
    <w:rsid w:val="238A4E8A"/>
    <w:rsid w:val="27554102"/>
    <w:rsid w:val="28164F13"/>
    <w:rsid w:val="291B3DFF"/>
    <w:rsid w:val="2A9F0556"/>
    <w:rsid w:val="2B2924BB"/>
    <w:rsid w:val="2B3134E9"/>
    <w:rsid w:val="2C434BEB"/>
    <w:rsid w:val="2EE93382"/>
    <w:rsid w:val="2F723377"/>
    <w:rsid w:val="33C70135"/>
    <w:rsid w:val="352A0086"/>
    <w:rsid w:val="37553344"/>
    <w:rsid w:val="37FC4121"/>
    <w:rsid w:val="3A282FB0"/>
    <w:rsid w:val="3F261A88"/>
    <w:rsid w:val="40980764"/>
    <w:rsid w:val="42733236"/>
    <w:rsid w:val="440C6F05"/>
    <w:rsid w:val="44753296"/>
    <w:rsid w:val="45C50E68"/>
    <w:rsid w:val="472A6035"/>
    <w:rsid w:val="4A2734FA"/>
    <w:rsid w:val="4D9D560B"/>
    <w:rsid w:val="4F027C32"/>
    <w:rsid w:val="50591CBD"/>
    <w:rsid w:val="50724B2D"/>
    <w:rsid w:val="52C84ED8"/>
    <w:rsid w:val="541921D4"/>
    <w:rsid w:val="545A0CF3"/>
    <w:rsid w:val="54AD6A7C"/>
    <w:rsid w:val="55D51071"/>
    <w:rsid w:val="565C2AF0"/>
    <w:rsid w:val="569F23F4"/>
    <w:rsid w:val="58EA77E4"/>
    <w:rsid w:val="5B461090"/>
    <w:rsid w:val="5E150134"/>
    <w:rsid w:val="60402552"/>
    <w:rsid w:val="60C05441"/>
    <w:rsid w:val="65907AD8"/>
    <w:rsid w:val="67254250"/>
    <w:rsid w:val="68000819"/>
    <w:rsid w:val="6F2F65B3"/>
    <w:rsid w:val="6F872B9A"/>
    <w:rsid w:val="71867FE1"/>
    <w:rsid w:val="728F1117"/>
    <w:rsid w:val="73110DDB"/>
    <w:rsid w:val="73970283"/>
    <w:rsid w:val="73B726D3"/>
    <w:rsid w:val="74784559"/>
    <w:rsid w:val="75750C7F"/>
    <w:rsid w:val="76DF4122"/>
    <w:rsid w:val="77456248"/>
    <w:rsid w:val="77D870BC"/>
    <w:rsid w:val="78F2108A"/>
    <w:rsid w:val="79B60B05"/>
    <w:rsid w:val="7B2F3497"/>
    <w:rsid w:val="7CD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  <w:szCs w:val="32"/>
    </w:rPr>
  </w:style>
  <w:style w:type="paragraph" w:styleId="3">
    <w:name w:val="Body Text"/>
    <w:basedOn w:val="1"/>
    <w:link w:val="13"/>
    <w:unhideWhenUsed/>
    <w:qFormat/>
    <w:uiPriority w:val="0"/>
    <w:pPr>
      <w:spacing w:after="12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rPr>
      <w:rFonts w:ascii="Calibri" w:hAnsi="Calibri" w:eastAsia="宋体" w:cs="Times New Roman"/>
      <w:sz w:val="24"/>
    </w:rPr>
  </w:style>
  <w:style w:type="paragraph" w:styleId="8">
    <w:name w:val="Title"/>
    <w:next w:val="1"/>
    <w:link w:val="14"/>
    <w:qFormat/>
    <w:uiPriority w:val="0"/>
    <w:pPr>
      <w:widowControl w:val="0"/>
      <w:spacing w:line="576" w:lineRule="exact"/>
      <w:jc w:val="center"/>
      <w:outlineLvl w:val="0"/>
    </w:pPr>
    <w:rPr>
      <w:rFonts w:ascii="Arial" w:hAnsi="Arial" w:eastAsia="方正小标宋_GBK" w:cs="方正小标宋_GBK"/>
      <w:kern w:val="2"/>
      <w:sz w:val="44"/>
      <w:szCs w:val="36"/>
      <w:lang w:val="en-US" w:eastAsia="zh-CN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uiPriority w:val="99"/>
    <w:rPr>
      <w:color w:val="0000FF"/>
      <w:u w:val="single"/>
    </w:rPr>
  </w:style>
  <w:style w:type="character" w:customStyle="1" w:styleId="13">
    <w:name w:val="正文文本 Char"/>
    <w:basedOn w:val="10"/>
    <w:link w:val="3"/>
    <w:qFormat/>
    <w:uiPriority w:val="0"/>
    <w:rPr>
      <w:szCs w:val="24"/>
    </w:rPr>
  </w:style>
  <w:style w:type="character" w:customStyle="1" w:styleId="14">
    <w:name w:val="标题 Char"/>
    <w:basedOn w:val="10"/>
    <w:link w:val="8"/>
    <w:qFormat/>
    <w:uiPriority w:val="0"/>
    <w:rPr>
      <w:rFonts w:ascii="Arial" w:hAnsi="Arial" w:eastAsia="方正小标宋_GBK" w:cs="方正小标宋_GBK"/>
      <w:sz w:val="44"/>
      <w:szCs w:val="36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3221</Words>
  <Characters>3248</Characters>
  <Lines>25</Lines>
  <Paragraphs>7</Paragraphs>
  <TotalTime>14</TotalTime>
  <ScaleCrop>false</ScaleCrop>
  <LinksUpToDate>false</LinksUpToDate>
  <CharactersWithSpaces>3323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2024-03-29T08:05:00Z</dcterms:created>
  <dc:creator>陈俊志</dc:creator>
  <cp:lastModifiedBy>金麒麟</cp:lastModifiedBy>
  <cp:lastPrinted>2024-04-03T00:36:00Z</cp:lastPrinted>
  <dcterms:modified xsi:type="dcterms:W3CDTF">2025-01-14T05:03:50Z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F3AC48A79E6D42A4BCA663890289AEBA_13</vt:lpwstr>
  </property>
  <property fmtid="{D5CDD505-2E9C-101B-9397-08002B2CF9AE}" pid="4" name="KSOTemplateDocerSaveRecord">
    <vt:lpwstr>eyJoZGlkIjoiYzcwMjJmZWZhZjg1MTNlZGVlZmZmNjdhMjI0ZDYwYWYiLCJ1c2VySWQiOiI0NjMyMDE2NDIifQ==</vt:lpwstr>
  </property>
</Properties>
</file>